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F83E" w14:textId="77777777" w:rsidR="002C648F" w:rsidRDefault="002C648F"/>
    <w:p w14:paraId="30B74967" w14:textId="77777777" w:rsidR="002C648F" w:rsidRDefault="002C648F" w:rsidP="002C648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2024 BOONVILLE FARMERS MARKET, INC. </w:t>
      </w:r>
    </w:p>
    <w:p w14:paraId="0287B6F5" w14:textId="77777777" w:rsidR="002C648F" w:rsidRPr="00511379" w:rsidRDefault="002C648F" w:rsidP="00511379">
      <w:pPr>
        <w:widowControl w:val="0"/>
        <w:pBdr>
          <w:top w:val="nil"/>
          <w:left w:val="nil"/>
          <w:bottom w:val="nil"/>
          <w:right w:val="nil"/>
          <w:between w:val="nil"/>
        </w:pBdr>
        <w:spacing w:line="240" w:lineRule="auto"/>
        <w:ind w:left="8"/>
        <w:rPr>
          <w:rFonts w:ascii="Calibri" w:eastAsia="Calibri" w:hAnsi="Calibri" w:cs="Calibri"/>
          <w:color w:val="000000"/>
          <w:sz w:val="48"/>
          <w:szCs w:val="48"/>
        </w:rPr>
      </w:pPr>
      <w:r>
        <w:rPr>
          <w:rFonts w:ascii="Calibri" w:eastAsia="Calibri" w:hAnsi="Calibri" w:cs="Calibri"/>
          <w:color w:val="000000"/>
          <w:sz w:val="48"/>
          <w:szCs w:val="48"/>
        </w:rPr>
        <w:t xml:space="preserve">Application Form </w:t>
      </w:r>
      <w:r>
        <w:rPr>
          <w:rFonts w:ascii="Calibri" w:eastAsia="Calibri" w:hAnsi="Calibri" w:cs="Calibri"/>
          <w:i/>
          <w:color w:val="000000"/>
          <w:sz w:val="23"/>
          <w:szCs w:val="23"/>
        </w:rPr>
        <w:t>PLEASE REGISTER ME AS FOLLOWS:</w:t>
      </w:r>
    </w:p>
    <w:p w14:paraId="2B8293DF" w14:textId="77777777" w:rsidR="00511379" w:rsidRDefault="00511379" w:rsidP="00511379">
      <w:pPr>
        <w:widowControl w:val="0"/>
        <w:pBdr>
          <w:top w:val="nil"/>
          <w:left w:val="nil"/>
          <w:bottom w:val="nil"/>
          <w:right w:val="nil"/>
          <w:between w:val="nil"/>
        </w:pBdr>
        <w:spacing w:line="240" w:lineRule="auto"/>
        <w:ind w:right="1123" w:firstLine="14"/>
        <w:rPr>
          <w:rFonts w:ascii="Calibri" w:eastAsia="Calibri" w:hAnsi="Calibri" w:cs="Calibri"/>
          <w:b/>
          <w:color w:val="000000"/>
          <w:sz w:val="23"/>
          <w:szCs w:val="23"/>
        </w:rPr>
      </w:pPr>
    </w:p>
    <w:p w14:paraId="4B6F94B3" w14:textId="77777777" w:rsidR="002C648F" w:rsidRDefault="002C648F" w:rsidP="00511379">
      <w:pPr>
        <w:widowControl w:val="0"/>
        <w:pBdr>
          <w:top w:val="nil"/>
          <w:left w:val="nil"/>
          <w:bottom w:val="nil"/>
          <w:right w:val="nil"/>
          <w:between w:val="nil"/>
        </w:pBdr>
        <w:spacing w:line="360" w:lineRule="auto"/>
        <w:ind w:right="1123" w:firstLine="14"/>
        <w:rPr>
          <w:rFonts w:ascii="Calibri" w:eastAsia="Calibri" w:hAnsi="Calibri" w:cs="Calibri"/>
          <w:color w:val="000000"/>
          <w:sz w:val="23"/>
          <w:szCs w:val="23"/>
        </w:rPr>
      </w:pPr>
      <w:r>
        <w:rPr>
          <w:rFonts w:ascii="Calibri" w:eastAsia="Calibri" w:hAnsi="Calibri" w:cs="Calibri"/>
          <w:b/>
          <w:color w:val="000000"/>
          <w:sz w:val="23"/>
          <w:szCs w:val="23"/>
        </w:rPr>
        <w:t xml:space="preserve">NAME: </w:t>
      </w:r>
      <w:r>
        <w:rPr>
          <w:rFonts w:ascii="Calibri" w:eastAsia="Calibri" w:hAnsi="Calibri" w:cs="Calibri"/>
          <w:color w:val="000000"/>
          <w:sz w:val="23"/>
          <w:szCs w:val="23"/>
        </w:rPr>
        <w:t xml:space="preserve">______________________________________________________________________________ </w:t>
      </w:r>
      <w:r>
        <w:rPr>
          <w:rFonts w:ascii="Calibri" w:eastAsia="Calibri" w:hAnsi="Calibri" w:cs="Calibri"/>
          <w:b/>
          <w:color w:val="000000"/>
          <w:sz w:val="23"/>
          <w:szCs w:val="23"/>
        </w:rPr>
        <w:t xml:space="preserve">BUSINESS NAME: </w:t>
      </w:r>
      <w:r>
        <w:rPr>
          <w:rFonts w:ascii="Calibri" w:eastAsia="Calibri" w:hAnsi="Calibri" w:cs="Calibri"/>
          <w:color w:val="000000"/>
          <w:sz w:val="23"/>
          <w:szCs w:val="23"/>
        </w:rPr>
        <w:t xml:space="preserve">_____________________________________________________________________ </w:t>
      </w:r>
      <w:r>
        <w:rPr>
          <w:rFonts w:ascii="Calibri" w:eastAsia="Calibri" w:hAnsi="Calibri" w:cs="Calibri"/>
          <w:b/>
          <w:color w:val="000000"/>
          <w:sz w:val="23"/>
          <w:szCs w:val="23"/>
        </w:rPr>
        <w:t xml:space="preserve">ADDRESS: </w:t>
      </w:r>
      <w:r>
        <w:rPr>
          <w:rFonts w:ascii="Calibri" w:eastAsia="Calibri" w:hAnsi="Calibri" w:cs="Calibri"/>
          <w:color w:val="000000"/>
          <w:sz w:val="23"/>
          <w:szCs w:val="23"/>
        </w:rPr>
        <w:t xml:space="preserve">___________________________________________________________________________ </w:t>
      </w:r>
      <w:r>
        <w:rPr>
          <w:rFonts w:ascii="Calibri" w:eastAsia="Calibri" w:hAnsi="Calibri" w:cs="Calibri"/>
          <w:b/>
          <w:color w:val="000000"/>
          <w:sz w:val="23"/>
          <w:szCs w:val="23"/>
        </w:rPr>
        <w:t xml:space="preserve">TELEPHONE: </w:t>
      </w:r>
      <w:r>
        <w:rPr>
          <w:rFonts w:ascii="Calibri" w:eastAsia="Calibri" w:hAnsi="Calibri" w:cs="Calibri"/>
          <w:color w:val="000000"/>
          <w:sz w:val="23"/>
          <w:szCs w:val="23"/>
        </w:rPr>
        <w:t>___________________________</w:t>
      </w:r>
      <w:r>
        <w:rPr>
          <w:rFonts w:ascii="Calibri" w:eastAsia="Calibri" w:hAnsi="Calibri" w:cs="Calibri"/>
          <w:b/>
          <w:color w:val="000000"/>
          <w:sz w:val="23"/>
          <w:szCs w:val="23"/>
        </w:rPr>
        <w:t xml:space="preserve">EMAIL ADDRESS: </w:t>
      </w:r>
      <w:r>
        <w:rPr>
          <w:rFonts w:ascii="Calibri" w:eastAsia="Calibri" w:hAnsi="Calibri" w:cs="Calibri"/>
          <w:color w:val="000000"/>
          <w:sz w:val="23"/>
          <w:szCs w:val="23"/>
        </w:rPr>
        <w:t>_______________________________</w:t>
      </w:r>
    </w:p>
    <w:p w14:paraId="12A87AD6" w14:textId="77777777" w:rsidR="00511379" w:rsidRDefault="002C648F" w:rsidP="00511379">
      <w:pPr>
        <w:widowControl w:val="0"/>
        <w:pBdr>
          <w:top w:val="nil"/>
          <w:left w:val="nil"/>
          <w:bottom w:val="nil"/>
          <w:right w:val="nil"/>
          <w:between w:val="nil"/>
        </w:pBdr>
        <w:spacing w:line="360" w:lineRule="auto"/>
        <w:ind w:right="1123" w:firstLine="14"/>
        <w:rPr>
          <w:rFonts w:ascii="Calibri" w:eastAsia="Calibri" w:hAnsi="Calibri" w:cs="Calibri"/>
          <w:color w:val="000000"/>
          <w:sz w:val="23"/>
          <w:szCs w:val="23"/>
        </w:rPr>
      </w:pPr>
      <w:r>
        <w:rPr>
          <w:rFonts w:ascii="Calibri" w:eastAsia="Calibri" w:hAnsi="Calibri" w:cs="Calibri"/>
          <w:b/>
          <w:color w:val="000000"/>
          <w:sz w:val="23"/>
          <w:szCs w:val="23"/>
        </w:rPr>
        <w:t xml:space="preserve">CELL PHONE: </w:t>
      </w:r>
      <w:r>
        <w:rPr>
          <w:rFonts w:ascii="Calibri" w:eastAsia="Calibri" w:hAnsi="Calibri" w:cs="Calibri"/>
          <w:color w:val="000000"/>
          <w:sz w:val="23"/>
          <w:szCs w:val="23"/>
        </w:rPr>
        <w:t>__________________________</w:t>
      </w:r>
      <w:r>
        <w:rPr>
          <w:rFonts w:ascii="Calibri" w:eastAsia="Calibri" w:hAnsi="Calibri" w:cs="Calibri"/>
          <w:b/>
          <w:color w:val="000000"/>
          <w:sz w:val="23"/>
          <w:szCs w:val="23"/>
        </w:rPr>
        <w:t xml:space="preserve">WEBSITE ADDRESS: </w:t>
      </w:r>
      <w:r>
        <w:rPr>
          <w:rFonts w:ascii="Calibri" w:eastAsia="Calibri" w:hAnsi="Calibri" w:cs="Calibri"/>
          <w:color w:val="000000"/>
          <w:sz w:val="23"/>
          <w:szCs w:val="23"/>
        </w:rPr>
        <w:t xml:space="preserve">______________________________ </w:t>
      </w:r>
    </w:p>
    <w:p w14:paraId="647D151E" w14:textId="77777777" w:rsidR="00832CB8" w:rsidRPr="00832CB8" w:rsidRDefault="00832CB8" w:rsidP="00832CB8">
      <w:pPr>
        <w:widowControl w:val="0"/>
        <w:pBdr>
          <w:top w:val="nil"/>
          <w:left w:val="nil"/>
          <w:bottom w:val="nil"/>
          <w:right w:val="nil"/>
          <w:between w:val="nil"/>
        </w:pBdr>
        <w:spacing w:line="240" w:lineRule="auto"/>
        <w:ind w:left="6" w:right="63" w:hanging="4"/>
        <w:rPr>
          <w:rFonts w:ascii="Calibri" w:eastAsia="Calibri" w:hAnsi="Calibri" w:cs="Calibri"/>
          <w:color w:val="000000"/>
          <w:sz w:val="23"/>
          <w:szCs w:val="23"/>
        </w:rPr>
      </w:pPr>
    </w:p>
    <w:tbl>
      <w:tblPr>
        <w:tblStyle w:val="TableGrid"/>
        <w:tblW w:w="0" w:type="auto"/>
        <w:tblInd w:w="6" w:type="dxa"/>
        <w:tblLook w:val="04A0" w:firstRow="1" w:lastRow="0" w:firstColumn="1" w:lastColumn="0" w:noHBand="0" w:noVBand="1"/>
      </w:tblPr>
      <w:tblGrid>
        <w:gridCol w:w="10784"/>
      </w:tblGrid>
      <w:tr w:rsidR="00832CB8" w14:paraId="71448AE7" w14:textId="77777777" w:rsidTr="00832CB8">
        <w:tc>
          <w:tcPr>
            <w:tcW w:w="10790" w:type="dxa"/>
          </w:tcPr>
          <w:p w14:paraId="2DA014A3" w14:textId="77777777" w:rsidR="00832CB8" w:rsidRDefault="00832CB8" w:rsidP="00511379">
            <w:pPr>
              <w:widowControl w:val="0"/>
              <w:spacing w:line="240" w:lineRule="auto"/>
              <w:ind w:right="63"/>
              <w:rPr>
                <w:rFonts w:ascii="Calibri" w:eastAsia="Calibri" w:hAnsi="Calibri" w:cs="Calibri"/>
                <w:b/>
                <w:bCs/>
                <w:color w:val="000000"/>
                <w:sz w:val="23"/>
                <w:szCs w:val="23"/>
              </w:rPr>
            </w:pPr>
            <w:r w:rsidRPr="00832CB8">
              <w:rPr>
                <w:rFonts w:ascii="Calibri" w:eastAsia="Calibri" w:hAnsi="Calibri" w:cs="Calibri"/>
                <w:b/>
                <w:bCs/>
                <w:color w:val="000000"/>
                <w:sz w:val="23"/>
                <w:szCs w:val="23"/>
              </w:rPr>
              <w:t>Location</w:t>
            </w:r>
            <w:r>
              <w:rPr>
                <w:rFonts w:ascii="Calibri" w:eastAsia="Calibri" w:hAnsi="Calibri" w:cs="Calibri"/>
                <w:color w:val="000000"/>
                <w:sz w:val="23"/>
                <w:szCs w:val="23"/>
              </w:rPr>
              <w:t xml:space="preserve">: The Farmer’s Market is held at the Boone Village Shopping Center, </w:t>
            </w:r>
            <w:r w:rsidR="000814FE">
              <w:rPr>
                <w:rFonts w:ascii="Calibri" w:eastAsia="Calibri" w:hAnsi="Calibri" w:cs="Calibri"/>
                <w:color w:val="000000"/>
                <w:sz w:val="23"/>
                <w:szCs w:val="23"/>
              </w:rPr>
              <w:t xml:space="preserve">1931 </w:t>
            </w:r>
            <w:r>
              <w:rPr>
                <w:rFonts w:ascii="Calibri" w:eastAsia="Calibri" w:hAnsi="Calibri" w:cs="Calibri"/>
                <w:color w:val="000000"/>
                <w:sz w:val="23"/>
                <w:szCs w:val="23"/>
              </w:rPr>
              <w:t>Main Street Boonville, MO.</w:t>
            </w:r>
          </w:p>
        </w:tc>
      </w:tr>
    </w:tbl>
    <w:p w14:paraId="6D91AA04" w14:textId="77777777" w:rsidR="00832CB8" w:rsidRDefault="00832CB8" w:rsidP="00832CB8">
      <w:pPr>
        <w:widowControl w:val="0"/>
        <w:pBdr>
          <w:top w:val="nil"/>
          <w:left w:val="nil"/>
          <w:bottom w:val="nil"/>
          <w:right w:val="nil"/>
          <w:between w:val="nil"/>
        </w:pBdr>
        <w:spacing w:line="240" w:lineRule="auto"/>
        <w:ind w:right="63"/>
        <w:rPr>
          <w:rFonts w:ascii="Calibri" w:eastAsia="Calibri" w:hAnsi="Calibri" w:cs="Calibri"/>
          <w:color w:val="000000"/>
          <w:sz w:val="23"/>
          <w:szCs w:val="23"/>
        </w:rPr>
      </w:pPr>
    </w:p>
    <w:tbl>
      <w:tblPr>
        <w:tblStyle w:val="TableGrid"/>
        <w:tblW w:w="0" w:type="auto"/>
        <w:tblLook w:val="04A0" w:firstRow="1" w:lastRow="0" w:firstColumn="1" w:lastColumn="0" w:noHBand="0" w:noVBand="1"/>
      </w:tblPr>
      <w:tblGrid>
        <w:gridCol w:w="10790"/>
      </w:tblGrid>
      <w:tr w:rsidR="00832CB8" w14:paraId="5718428B" w14:textId="77777777" w:rsidTr="00832CB8">
        <w:tc>
          <w:tcPr>
            <w:tcW w:w="10790" w:type="dxa"/>
          </w:tcPr>
          <w:p w14:paraId="08343D17" w14:textId="77777777" w:rsidR="00832CB8" w:rsidRDefault="00832CB8" w:rsidP="00832CB8">
            <w:pPr>
              <w:widowControl w:val="0"/>
              <w:spacing w:line="240" w:lineRule="auto"/>
              <w:ind w:right="63"/>
              <w:rPr>
                <w:rFonts w:ascii="Calibri" w:eastAsia="Calibri" w:hAnsi="Calibri" w:cs="Calibri"/>
                <w:color w:val="000000"/>
                <w:sz w:val="23"/>
                <w:szCs w:val="23"/>
              </w:rPr>
            </w:pPr>
            <w:r w:rsidRPr="00511379">
              <w:rPr>
                <w:rFonts w:ascii="Calibri" w:eastAsia="Calibri" w:hAnsi="Calibri" w:cs="Calibri"/>
                <w:b/>
                <w:bCs/>
                <w:color w:val="000000"/>
                <w:sz w:val="23"/>
                <w:szCs w:val="23"/>
              </w:rPr>
              <w:t>Schedule:</w:t>
            </w:r>
            <w:r>
              <w:rPr>
                <w:rFonts w:ascii="Calibri" w:eastAsia="Calibri" w:hAnsi="Calibri" w:cs="Calibri"/>
                <w:color w:val="000000"/>
                <w:sz w:val="23"/>
                <w:szCs w:val="23"/>
              </w:rPr>
              <w:t xml:space="preserve"> Open April through October, Saturdays from 8-12. Setup will be at </w:t>
            </w:r>
            <w:r>
              <w:rPr>
                <w:rFonts w:ascii="Calibri" w:eastAsia="Calibri" w:hAnsi="Calibri" w:cs="Calibri"/>
                <w:color w:val="000000"/>
                <w:sz w:val="23"/>
                <w:szCs w:val="23"/>
                <w:u w:val="single"/>
              </w:rPr>
              <w:t>7:30 AM</w:t>
            </w:r>
            <w:r>
              <w:rPr>
                <w:rFonts w:ascii="Calibri" w:eastAsia="Calibri" w:hAnsi="Calibri" w:cs="Calibri"/>
                <w:color w:val="000000"/>
                <w:sz w:val="23"/>
                <w:szCs w:val="23"/>
              </w:rPr>
              <w:t>. At the discretion of the Board and in consultation with the vendors, we may move the opening to 7:30 in the summer.</w:t>
            </w:r>
          </w:p>
        </w:tc>
      </w:tr>
    </w:tbl>
    <w:p w14:paraId="58BDA842" w14:textId="77777777" w:rsidR="00511379" w:rsidRDefault="00511379" w:rsidP="00832CB8">
      <w:pPr>
        <w:widowControl w:val="0"/>
        <w:pBdr>
          <w:top w:val="nil"/>
          <w:left w:val="nil"/>
          <w:bottom w:val="nil"/>
          <w:right w:val="nil"/>
          <w:between w:val="nil"/>
        </w:pBdr>
        <w:spacing w:line="240" w:lineRule="auto"/>
        <w:ind w:right="63"/>
        <w:rPr>
          <w:rFonts w:ascii="Calibri" w:eastAsia="Calibri" w:hAnsi="Calibri" w:cs="Calibri"/>
          <w:color w:val="000000"/>
          <w:sz w:val="23"/>
          <w:szCs w:val="23"/>
        </w:rPr>
      </w:pPr>
    </w:p>
    <w:tbl>
      <w:tblPr>
        <w:tblStyle w:val="TableGrid"/>
        <w:tblW w:w="0" w:type="auto"/>
        <w:tblInd w:w="14" w:type="dxa"/>
        <w:tblLook w:val="04A0" w:firstRow="1" w:lastRow="0" w:firstColumn="1" w:lastColumn="0" w:noHBand="0" w:noVBand="1"/>
      </w:tblPr>
      <w:tblGrid>
        <w:gridCol w:w="10776"/>
      </w:tblGrid>
      <w:tr w:rsidR="00832CB8" w14:paraId="5FE8CC81" w14:textId="77777777" w:rsidTr="00832CB8">
        <w:tc>
          <w:tcPr>
            <w:tcW w:w="10790" w:type="dxa"/>
          </w:tcPr>
          <w:p w14:paraId="7EECDD0A" w14:textId="77777777" w:rsidR="00832CB8" w:rsidRPr="00832CB8" w:rsidRDefault="00832CB8" w:rsidP="00832CB8">
            <w:pPr>
              <w:widowControl w:val="0"/>
              <w:pBdr>
                <w:top w:val="nil"/>
                <w:left w:val="nil"/>
                <w:bottom w:val="nil"/>
                <w:right w:val="nil"/>
                <w:between w:val="nil"/>
              </w:pBdr>
              <w:spacing w:line="240" w:lineRule="auto"/>
              <w:ind w:left="14" w:right="86"/>
              <w:rPr>
                <w:rFonts w:ascii="Calibri" w:eastAsia="Calibri" w:hAnsi="Calibri" w:cs="Calibri"/>
                <w:color w:val="000000"/>
                <w:sz w:val="23"/>
                <w:szCs w:val="23"/>
              </w:rPr>
            </w:pPr>
            <w:r>
              <w:rPr>
                <w:rFonts w:ascii="Calibri" w:eastAsia="Calibri" w:hAnsi="Calibri" w:cs="Calibri"/>
                <w:b/>
                <w:color w:val="000000"/>
                <w:sz w:val="23"/>
                <w:szCs w:val="23"/>
              </w:rPr>
              <w:t xml:space="preserve">Fees: </w:t>
            </w:r>
            <w:r w:rsidRPr="00511379">
              <w:rPr>
                <w:rFonts w:ascii="Calibri" w:eastAsia="Calibri" w:hAnsi="Calibri" w:cs="Calibri"/>
                <w:bCs/>
                <w:color w:val="000000"/>
                <w:sz w:val="23"/>
                <w:szCs w:val="23"/>
              </w:rPr>
              <w:t xml:space="preserve">The </w:t>
            </w:r>
            <w:r>
              <w:rPr>
                <w:rFonts w:ascii="Calibri" w:eastAsia="Calibri" w:hAnsi="Calibri" w:cs="Calibri"/>
                <w:color w:val="000000"/>
                <w:sz w:val="23"/>
                <w:szCs w:val="23"/>
              </w:rPr>
              <w:t>Market offers two fee structures</w:t>
            </w:r>
            <w:r w:rsidR="004C3486">
              <w:rPr>
                <w:rFonts w:ascii="Calibri" w:eastAsia="Calibri" w:hAnsi="Calibri" w:cs="Calibri"/>
                <w:color w:val="000000"/>
                <w:sz w:val="23"/>
                <w:szCs w:val="23"/>
              </w:rPr>
              <w:t xml:space="preserve"> </w:t>
            </w:r>
            <w:r w:rsidR="004C3486" w:rsidRPr="004C3486">
              <w:rPr>
                <w:rFonts w:ascii="Calibri" w:eastAsia="Calibri" w:hAnsi="Calibri" w:cs="Calibri"/>
                <w:b/>
                <w:bCs/>
                <w:color w:val="000000"/>
                <w:sz w:val="23"/>
                <w:szCs w:val="23"/>
              </w:rPr>
              <w:t xml:space="preserve">1. Full Season </w:t>
            </w:r>
            <w:r w:rsidR="004C3486">
              <w:rPr>
                <w:rFonts w:ascii="Calibri" w:eastAsia="Calibri" w:hAnsi="Calibri" w:cs="Calibri"/>
                <w:b/>
                <w:bCs/>
                <w:color w:val="000000"/>
                <w:sz w:val="23"/>
                <w:szCs w:val="23"/>
              </w:rPr>
              <w:t xml:space="preserve">$60 </w:t>
            </w:r>
            <w:r w:rsidR="004C3486" w:rsidRPr="004C3486">
              <w:rPr>
                <w:rFonts w:ascii="Calibri" w:eastAsia="Calibri" w:hAnsi="Calibri" w:cs="Calibri"/>
                <w:b/>
                <w:bCs/>
                <w:color w:val="000000"/>
                <w:sz w:val="23"/>
                <w:szCs w:val="23"/>
              </w:rPr>
              <w:t>or 2. Weekly</w:t>
            </w:r>
            <w:r w:rsidR="004C3486">
              <w:rPr>
                <w:rFonts w:ascii="Calibri" w:eastAsia="Calibri" w:hAnsi="Calibri" w:cs="Calibri"/>
                <w:b/>
                <w:bCs/>
                <w:color w:val="000000"/>
                <w:sz w:val="23"/>
                <w:szCs w:val="23"/>
              </w:rPr>
              <w:t xml:space="preserve"> $10</w:t>
            </w:r>
            <w:r>
              <w:rPr>
                <w:rFonts w:ascii="Calibri" w:eastAsia="Calibri" w:hAnsi="Calibri" w:cs="Calibri"/>
                <w:color w:val="000000"/>
                <w:sz w:val="23"/>
                <w:szCs w:val="23"/>
              </w:rPr>
              <w:t xml:space="preserve">. Please make checks payable to Boonville Farmers Market, Inc. and submit with your application by mail or in person to </w:t>
            </w:r>
            <w:r>
              <w:rPr>
                <w:rFonts w:ascii="Calibri" w:eastAsia="Calibri" w:hAnsi="Calibri" w:cs="Calibri"/>
                <w:b/>
                <w:color w:val="000000"/>
                <w:sz w:val="23"/>
                <w:szCs w:val="23"/>
              </w:rPr>
              <w:t xml:space="preserve">Boonville Farmers Market, Inc., PO Box 291 Boonville, MO. 65233. </w:t>
            </w:r>
            <w:r>
              <w:rPr>
                <w:rFonts w:ascii="Calibri" w:eastAsia="Calibri" w:hAnsi="Calibri" w:cs="Calibri"/>
                <w:color w:val="000000"/>
                <w:sz w:val="23"/>
                <w:szCs w:val="23"/>
              </w:rPr>
              <w:t xml:space="preserve">Do not send cash. </w:t>
            </w:r>
          </w:p>
        </w:tc>
      </w:tr>
    </w:tbl>
    <w:p w14:paraId="00FA6515" w14:textId="77777777" w:rsidR="00511379" w:rsidRDefault="00511379" w:rsidP="00511379">
      <w:pPr>
        <w:widowControl w:val="0"/>
        <w:pBdr>
          <w:top w:val="nil"/>
          <w:left w:val="nil"/>
          <w:bottom w:val="nil"/>
          <w:right w:val="nil"/>
          <w:between w:val="nil"/>
        </w:pBdr>
        <w:spacing w:line="240" w:lineRule="auto"/>
        <w:ind w:left="14" w:right="86"/>
        <w:rPr>
          <w:rFonts w:ascii="Calibri" w:eastAsia="Calibri" w:hAnsi="Calibri" w:cs="Calibri"/>
          <w:color w:val="000000"/>
          <w:sz w:val="23"/>
          <w:szCs w:val="23"/>
        </w:rPr>
      </w:pPr>
    </w:p>
    <w:tbl>
      <w:tblPr>
        <w:tblStyle w:val="TableGrid"/>
        <w:tblW w:w="0" w:type="auto"/>
        <w:tblInd w:w="16" w:type="dxa"/>
        <w:tblLook w:val="04A0" w:firstRow="1" w:lastRow="0" w:firstColumn="1" w:lastColumn="0" w:noHBand="0" w:noVBand="1"/>
      </w:tblPr>
      <w:tblGrid>
        <w:gridCol w:w="10774"/>
      </w:tblGrid>
      <w:tr w:rsidR="002C648F" w14:paraId="449DB1B7" w14:textId="77777777" w:rsidTr="002C648F">
        <w:tc>
          <w:tcPr>
            <w:tcW w:w="10790" w:type="dxa"/>
          </w:tcPr>
          <w:p w14:paraId="21047F8B" w14:textId="77777777" w:rsidR="002C648F" w:rsidRPr="00511379" w:rsidRDefault="002C648F" w:rsidP="00832CB8">
            <w:pPr>
              <w:widowControl w:val="0"/>
              <w:pBdr>
                <w:top w:val="nil"/>
                <w:left w:val="nil"/>
                <w:bottom w:val="nil"/>
                <w:right w:val="nil"/>
                <w:between w:val="nil"/>
              </w:pBdr>
              <w:spacing w:line="240" w:lineRule="auto"/>
              <w:ind w:left="14" w:right="101"/>
              <w:rPr>
                <w:rFonts w:ascii="Calibri" w:eastAsia="Calibri" w:hAnsi="Calibri" w:cs="Calibri"/>
                <w:color w:val="000000"/>
                <w:sz w:val="23"/>
                <w:szCs w:val="23"/>
              </w:rPr>
            </w:pPr>
            <w:r>
              <w:rPr>
                <w:rFonts w:ascii="Calibri" w:eastAsia="Calibri" w:hAnsi="Calibri" w:cs="Calibri"/>
                <w:b/>
                <w:color w:val="000000"/>
                <w:sz w:val="23"/>
                <w:szCs w:val="23"/>
              </w:rPr>
              <w:t>Full Season Vendor</w:t>
            </w:r>
            <w:r w:rsidR="00832CB8">
              <w:rPr>
                <w:rFonts w:ascii="Calibri" w:eastAsia="Calibri" w:hAnsi="Calibri" w:cs="Calibri"/>
                <w:b/>
                <w:color w:val="000000"/>
                <w:sz w:val="23"/>
                <w:szCs w:val="23"/>
              </w:rPr>
              <w:t xml:space="preserve">: </w:t>
            </w:r>
            <w:r>
              <w:rPr>
                <w:rFonts w:ascii="Calibri" w:eastAsia="Calibri" w:hAnsi="Calibri" w:cs="Calibri"/>
                <w:color w:val="000000"/>
                <w:sz w:val="23"/>
                <w:szCs w:val="23"/>
              </w:rPr>
              <w:t>The fee of $60 is for one reserved and dedicated space, for the whole season. This includes one stall at the Annual Holiday Market.</w:t>
            </w:r>
            <w:r w:rsidRPr="00BA6746">
              <w:rPr>
                <w:rFonts w:ascii="Calibri" w:eastAsia="Calibri" w:hAnsi="Calibri" w:cs="Calibri"/>
                <w:b/>
                <w:bCs/>
                <w:sz w:val="23"/>
                <w:szCs w:val="23"/>
              </w:rPr>
              <w:t xml:space="preserve"> </w:t>
            </w:r>
          </w:p>
        </w:tc>
      </w:tr>
    </w:tbl>
    <w:p w14:paraId="70B7A3FD" w14:textId="77777777" w:rsidR="002C648F" w:rsidRDefault="002C648F" w:rsidP="00511379">
      <w:pPr>
        <w:widowControl w:val="0"/>
        <w:pBdr>
          <w:top w:val="nil"/>
          <w:left w:val="nil"/>
          <w:bottom w:val="nil"/>
          <w:right w:val="nil"/>
          <w:between w:val="nil"/>
        </w:pBdr>
        <w:spacing w:line="240" w:lineRule="auto"/>
        <w:ind w:right="84"/>
        <w:rPr>
          <w:rFonts w:ascii="Calibri" w:eastAsia="Calibri" w:hAnsi="Calibri" w:cs="Calibri"/>
          <w:color w:val="000000"/>
          <w:sz w:val="23"/>
          <w:szCs w:val="23"/>
        </w:rPr>
      </w:pPr>
    </w:p>
    <w:tbl>
      <w:tblPr>
        <w:tblStyle w:val="TableGrid"/>
        <w:tblW w:w="0" w:type="auto"/>
        <w:tblInd w:w="8" w:type="dxa"/>
        <w:tblLook w:val="04A0" w:firstRow="1" w:lastRow="0" w:firstColumn="1" w:lastColumn="0" w:noHBand="0" w:noVBand="1"/>
      </w:tblPr>
      <w:tblGrid>
        <w:gridCol w:w="10782"/>
      </w:tblGrid>
      <w:tr w:rsidR="00511379" w14:paraId="3A1A5B25" w14:textId="77777777" w:rsidTr="00511379">
        <w:tc>
          <w:tcPr>
            <w:tcW w:w="10790" w:type="dxa"/>
          </w:tcPr>
          <w:p w14:paraId="501B15A6" w14:textId="77777777" w:rsidR="00511379" w:rsidRPr="00511379" w:rsidRDefault="00511379" w:rsidP="00511379">
            <w:pPr>
              <w:widowControl w:val="0"/>
              <w:pBdr>
                <w:top w:val="nil"/>
                <w:left w:val="nil"/>
                <w:bottom w:val="nil"/>
                <w:right w:val="nil"/>
                <w:between w:val="nil"/>
              </w:pBdr>
              <w:spacing w:line="240" w:lineRule="auto"/>
              <w:ind w:left="8" w:right="101"/>
              <w:rPr>
                <w:rFonts w:ascii="Calibri" w:eastAsia="Calibri" w:hAnsi="Calibri" w:cs="Calibri"/>
                <w:color w:val="000000"/>
                <w:sz w:val="23"/>
                <w:szCs w:val="23"/>
              </w:rPr>
            </w:pPr>
            <w:r>
              <w:rPr>
                <w:rFonts w:ascii="Calibri" w:eastAsia="Calibri" w:hAnsi="Calibri" w:cs="Calibri"/>
                <w:b/>
                <w:color w:val="000000"/>
                <w:sz w:val="23"/>
                <w:szCs w:val="23"/>
              </w:rPr>
              <w:t>Weekly Vendor</w:t>
            </w:r>
            <w:r w:rsidR="00832CB8">
              <w:rPr>
                <w:rFonts w:ascii="Calibri" w:eastAsia="Calibri" w:hAnsi="Calibri" w:cs="Calibri"/>
                <w:b/>
                <w:color w:val="000000"/>
                <w:sz w:val="23"/>
                <w:szCs w:val="23"/>
              </w:rPr>
              <w:t xml:space="preserve">: </w:t>
            </w:r>
            <w:r>
              <w:rPr>
                <w:rFonts w:ascii="Calibri" w:eastAsia="Calibri" w:hAnsi="Calibri" w:cs="Calibri"/>
                <w:color w:val="000000"/>
                <w:sz w:val="23"/>
                <w:szCs w:val="23"/>
              </w:rPr>
              <w:t>The fee is $10</w:t>
            </w:r>
            <w:r w:rsidR="00E52DB7">
              <w:rPr>
                <w:rFonts w:ascii="Calibri" w:eastAsia="Calibri" w:hAnsi="Calibri" w:cs="Calibri"/>
                <w:color w:val="000000"/>
                <w:sz w:val="23"/>
                <w:szCs w:val="23"/>
              </w:rPr>
              <w:t xml:space="preserve"> per </w:t>
            </w:r>
            <w:r>
              <w:rPr>
                <w:rFonts w:ascii="Calibri" w:eastAsia="Calibri" w:hAnsi="Calibri" w:cs="Calibri"/>
                <w:color w:val="000000"/>
                <w:sz w:val="23"/>
                <w:szCs w:val="23"/>
              </w:rPr>
              <w:t xml:space="preserve">Saturday, per space and is due at the opening of the market. This fee is collected until Vendor has paid $100, at which time no more fees are collected for the rest of the season. Vendor is not considered a Season Vendor. </w:t>
            </w:r>
            <w:r>
              <w:rPr>
                <w:rFonts w:ascii="Calibri" w:eastAsia="Calibri" w:hAnsi="Calibri" w:cs="Calibri"/>
                <w:b/>
                <w:color w:val="000000"/>
                <w:sz w:val="23"/>
                <w:szCs w:val="23"/>
              </w:rPr>
              <w:t xml:space="preserve">Weekly Vendors </w:t>
            </w:r>
            <w:r>
              <w:rPr>
                <w:rFonts w:ascii="Calibri" w:eastAsia="Calibri" w:hAnsi="Calibri" w:cs="Calibri"/>
                <w:color w:val="000000"/>
                <w:sz w:val="23"/>
                <w:szCs w:val="23"/>
              </w:rPr>
              <w:t>may elect to pay $40.00 on their</w:t>
            </w:r>
            <w:r>
              <w:rPr>
                <w:rFonts w:ascii="Calibri" w:eastAsia="Calibri" w:hAnsi="Calibri" w:cs="Calibri"/>
                <w:color w:val="000000"/>
                <w:sz w:val="23"/>
                <w:szCs w:val="23"/>
                <w:u w:val="single"/>
              </w:rPr>
              <w:t xml:space="preserve"> Third week</w:t>
            </w:r>
            <w:r>
              <w:rPr>
                <w:rFonts w:ascii="Calibri" w:eastAsia="Calibri" w:hAnsi="Calibri" w:cs="Calibri"/>
                <w:color w:val="000000"/>
                <w:sz w:val="23"/>
                <w:szCs w:val="23"/>
              </w:rPr>
              <w:t xml:space="preserve"> and become a Full Season Vendor as stated above.</w:t>
            </w:r>
            <w:r w:rsidR="00D707B6">
              <w:rPr>
                <w:rFonts w:ascii="Calibri" w:eastAsia="Calibri" w:hAnsi="Calibri" w:cs="Calibri"/>
                <w:color w:val="000000"/>
                <w:sz w:val="23"/>
                <w:szCs w:val="23"/>
              </w:rPr>
              <w:t xml:space="preserve"> </w:t>
            </w:r>
            <w:r w:rsidR="00D707B6" w:rsidRPr="009D5E9A">
              <w:rPr>
                <w:rFonts w:ascii="Calibri" w:eastAsia="Calibri" w:hAnsi="Calibri" w:cs="Calibri"/>
                <w:b/>
                <w:bCs/>
                <w:color w:val="000000"/>
                <w:sz w:val="23"/>
                <w:szCs w:val="23"/>
              </w:rPr>
              <w:t>Weekly vendors need to see the Market Manager before claiming a space due to Reserved Full Season spaces. Failure to do so may result in you being moved to</w:t>
            </w:r>
            <w:r w:rsidR="00D707B6">
              <w:rPr>
                <w:rFonts w:ascii="Calibri" w:eastAsia="Calibri" w:hAnsi="Calibri" w:cs="Calibri"/>
                <w:b/>
                <w:color w:val="000000"/>
                <w:sz w:val="23"/>
                <w:szCs w:val="23"/>
              </w:rPr>
              <w:t xml:space="preserve"> an unclaimed space.</w:t>
            </w:r>
          </w:p>
        </w:tc>
      </w:tr>
    </w:tbl>
    <w:p w14:paraId="20276C1E" w14:textId="77777777" w:rsidR="00511379" w:rsidRDefault="00511379" w:rsidP="002C648F">
      <w:pPr>
        <w:widowControl w:val="0"/>
        <w:pBdr>
          <w:top w:val="nil"/>
          <w:left w:val="nil"/>
          <w:bottom w:val="nil"/>
          <w:right w:val="nil"/>
          <w:between w:val="nil"/>
        </w:pBdr>
        <w:spacing w:before="6" w:line="240" w:lineRule="auto"/>
        <w:ind w:left="9" w:right="92" w:firstLine="10"/>
        <w:rPr>
          <w:rFonts w:ascii="Calibri" w:eastAsia="Calibri" w:hAnsi="Calibri" w:cs="Calibri"/>
          <w:b/>
          <w:bCs/>
          <w:color w:val="000000"/>
          <w:sz w:val="23"/>
          <w:szCs w:val="23"/>
        </w:rPr>
      </w:pPr>
    </w:p>
    <w:tbl>
      <w:tblPr>
        <w:tblStyle w:val="TableGrid"/>
        <w:tblW w:w="0" w:type="auto"/>
        <w:tblInd w:w="9" w:type="dxa"/>
        <w:tblLook w:val="04A0" w:firstRow="1" w:lastRow="0" w:firstColumn="1" w:lastColumn="0" w:noHBand="0" w:noVBand="1"/>
      </w:tblPr>
      <w:tblGrid>
        <w:gridCol w:w="10781"/>
      </w:tblGrid>
      <w:tr w:rsidR="00D707B6" w14:paraId="6B64EB52" w14:textId="77777777" w:rsidTr="00D707B6">
        <w:tc>
          <w:tcPr>
            <w:tcW w:w="10790" w:type="dxa"/>
          </w:tcPr>
          <w:p w14:paraId="236B6DED" w14:textId="77777777" w:rsidR="00D707B6" w:rsidRDefault="00D707B6" w:rsidP="00D707B6">
            <w:pPr>
              <w:widowControl w:val="0"/>
              <w:pBdr>
                <w:top w:val="nil"/>
                <w:left w:val="nil"/>
                <w:bottom w:val="nil"/>
                <w:right w:val="nil"/>
                <w:between w:val="nil"/>
              </w:pBdr>
              <w:spacing w:before="6" w:line="240" w:lineRule="auto"/>
              <w:ind w:left="9" w:right="92" w:firstLine="10"/>
              <w:rPr>
                <w:rFonts w:ascii="Calibri" w:eastAsia="Calibri" w:hAnsi="Calibri" w:cs="Calibri"/>
                <w:b/>
                <w:bCs/>
                <w:color w:val="000000"/>
                <w:sz w:val="23"/>
                <w:szCs w:val="23"/>
              </w:rPr>
            </w:pPr>
            <w:r>
              <w:rPr>
                <w:rFonts w:ascii="Calibri" w:eastAsia="Calibri" w:hAnsi="Calibri" w:cs="Calibri"/>
                <w:b/>
                <w:bCs/>
                <w:color w:val="000000"/>
                <w:sz w:val="23"/>
                <w:szCs w:val="23"/>
              </w:rPr>
              <w:t>L</w:t>
            </w:r>
            <w:r w:rsidRPr="009D5E9A">
              <w:rPr>
                <w:rFonts w:ascii="Calibri" w:eastAsia="Calibri" w:hAnsi="Calibri" w:cs="Calibri"/>
                <w:b/>
                <w:bCs/>
                <w:color w:val="000000"/>
                <w:sz w:val="23"/>
                <w:szCs w:val="23"/>
              </w:rPr>
              <w:t xml:space="preserve">ist </w:t>
            </w:r>
            <w:r w:rsidR="0048505C">
              <w:rPr>
                <w:rFonts w:ascii="Calibri" w:eastAsia="Calibri" w:hAnsi="Calibri" w:cs="Calibri"/>
                <w:b/>
                <w:bCs/>
                <w:color w:val="000000"/>
                <w:sz w:val="23"/>
                <w:szCs w:val="23"/>
              </w:rPr>
              <w:t>A</w:t>
            </w:r>
            <w:r w:rsidRPr="009D5E9A">
              <w:rPr>
                <w:rFonts w:ascii="Calibri" w:eastAsia="Calibri" w:hAnsi="Calibri" w:cs="Calibri"/>
                <w:b/>
                <w:bCs/>
                <w:color w:val="000000"/>
                <w:sz w:val="23"/>
                <w:szCs w:val="23"/>
              </w:rPr>
              <w:t xml:space="preserve">ll </w:t>
            </w:r>
            <w:r w:rsidR="0048505C">
              <w:rPr>
                <w:rFonts w:ascii="Calibri" w:eastAsia="Calibri" w:hAnsi="Calibri" w:cs="Calibri"/>
                <w:b/>
                <w:bCs/>
                <w:color w:val="000000"/>
                <w:sz w:val="23"/>
                <w:szCs w:val="23"/>
              </w:rPr>
              <w:t>P</w:t>
            </w:r>
            <w:r w:rsidRPr="009D5E9A">
              <w:rPr>
                <w:rFonts w:ascii="Calibri" w:eastAsia="Calibri" w:hAnsi="Calibri" w:cs="Calibri"/>
                <w:b/>
                <w:bCs/>
                <w:color w:val="000000"/>
                <w:sz w:val="23"/>
                <w:szCs w:val="23"/>
              </w:rPr>
              <w:t>roducts</w:t>
            </w:r>
            <w:r>
              <w:rPr>
                <w:rFonts w:ascii="Calibri" w:eastAsia="Calibri" w:hAnsi="Calibri" w:cs="Calibri"/>
                <w:b/>
                <w:bCs/>
                <w:color w:val="000000"/>
                <w:sz w:val="23"/>
                <w:szCs w:val="23"/>
              </w:rPr>
              <w:t>:</w:t>
            </w:r>
            <w:r w:rsidRPr="009D5E9A">
              <w:rPr>
                <w:rFonts w:ascii="Calibri" w:eastAsia="Calibri" w:hAnsi="Calibri" w:cs="Calibri"/>
                <w:b/>
                <w:bCs/>
                <w:color w:val="000000"/>
                <w:sz w:val="23"/>
                <w:szCs w:val="23"/>
              </w:rPr>
              <w:t xml:space="preserve"> </w:t>
            </w:r>
            <w:r>
              <w:rPr>
                <w:rFonts w:ascii="Calibri" w:eastAsia="Calibri" w:hAnsi="Calibri" w:cs="Calibri"/>
                <w:color w:val="000000"/>
                <w:sz w:val="23"/>
                <w:szCs w:val="23"/>
              </w:rPr>
              <w:t>Use the back of form to list all products</w:t>
            </w:r>
            <w:r w:rsidRPr="00D707B6">
              <w:rPr>
                <w:rFonts w:ascii="Calibri" w:eastAsia="Calibri" w:hAnsi="Calibri" w:cs="Calibri"/>
                <w:color w:val="000000"/>
                <w:sz w:val="23"/>
                <w:szCs w:val="23"/>
              </w:rPr>
              <w:t xml:space="preserve"> you intend to sell during the </w:t>
            </w:r>
            <w:r w:rsidRPr="00D707B6">
              <w:rPr>
                <w:rFonts w:ascii="Calibri" w:eastAsia="Calibri" w:hAnsi="Calibri" w:cs="Calibri"/>
                <w:color w:val="000000"/>
                <w:sz w:val="23"/>
                <w:szCs w:val="23"/>
                <w:u w:val="single"/>
              </w:rPr>
              <w:t>2024</w:t>
            </w:r>
            <w:r w:rsidRPr="00D707B6">
              <w:rPr>
                <w:rFonts w:ascii="Calibri" w:eastAsia="Calibri" w:hAnsi="Calibri" w:cs="Calibri"/>
                <w:color w:val="000000"/>
                <w:sz w:val="23"/>
                <w:szCs w:val="23"/>
              </w:rPr>
              <w:t xml:space="preserve"> Market season. </w:t>
            </w:r>
          </w:p>
        </w:tc>
      </w:tr>
    </w:tbl>
    <w:p w14:paraId="19A49AE8" w14:textId="77777777" w:rsidR="00D707B6" w:rsidRDefault="00D707B6" w:rsidP="00D707B6">
      <w:pPr>
        <w:widowControl w:val="0"/>
        <w:pBdr>
          <w:top w:val="nil"/>
          <w:left w:val="nil"/>
          <w:bottom w:val="nil"/>
          <w:right w:val="nil"/>
          <w:between w:val="nil"/>
        </w:pBdr>
        <w:spacing w:before="6" w:line="240" w:lineRule="auto"/>
        <w:ind w:left="9" w:right="92" w:firstLine="10"/>
        <w:rPr>
          <w:rFonts w:ascii="Calibri" w:eastAsia="Calibri" w:hAnsi="Calibri" w:cs="Calibri"/>
          <w:b/>
          <w:color w:val="000000"/>
          <w:sz w:val="23"/>
          <w:szCs w:val="23"/>
        </w:rPr>
      </w:pPr>
    </w:p>
    <w:tbl>
      <w:tblPr>
        <w:tblStyle w:val="TableGrid"/>
        <w:tblW w:w="0" w:type="auto"/>
        <w:tblLook w:val="04A0" w:firstRow="1" w:lastRow="0" w:firstColumn="1" w:lastColumn="0" w:noHBand="0" w:noVBand="1"/>
      </w:tblPr>
      <w:tblGrid>
        <w:gridCol w:w="10790"/>
      </w:tblGrid>
      <w:tr w:rsidR="00E52DB7" w14:paraId="4B5ADB6C" w14:textId="77777777" w:rsidTr="00E52DB7">
        <w:tc>
          <w:tcPr>
            <w:tcW w:w="10790" w:type="dxa"/>
          </w:tcPr>
          <w:p w14:paraId="5AD78255"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sidRPr="009D5E9A">
              <w:rPr>
                <w:rFonts w:ascii="Calibri" w:eastAsia="Calibri" w:hAnsi="Calibri" w:cs="Calibri"/>
                <w:b/>
                <w:bCs/>
                <w:color w:val="000000"/>
                <w:sz w:val="23"/>
                <w:szCs w:val="23"/>
              </w:rPr>
              <w:t>I have reviewed the</w:t>
            </w:r>
            <w:r w:rsidRPr="009D5E9A">
              <w:rPr>
                <w:rFonts w:ascii="Calibri" w:eastAsia="Calibri" w:hAnsi="Calibri" w:cs="Calibri"/>
                <w:b/>
                <w:bCs/>
                <w:color w:val="000000"/>
                <w:sz w:val="23"/>
                <w:szCs w:val="23"/>
                <w:u w:val="single"/>
              </w:rPr>
              <w:t xml:space="preserve"> 2024</w:t>
            </w:r>
            <w:r w:rsidRPr="009D5E9A">
              <w:rPr>
                <w:rFonts w:ascii="Calibri" w:eastAsia="Calibri" w:hAnsi="Calibri" w:cs="Calibri"/>
                <w:b/>
                <w:bCs/>
                <w:color w:val="000000"/>
                <w:sz w:val="23"/>
                <w:szCs w:val="23"/>
              </w:rPr>
              <w:t xml:space="preserve"> Boonville Farmers Market, Inc. rules and regulations available on pages </w:t>
            </w:r>
            <w:r>
              <w:rPr>
                <w:rFonts w:ascii="Calibri" w:eastAsia="Calibri" w:hAnsi="Calibri" w:cs="Calibri"/>
                <w:b/>
                <w:bCs/>
                <w:color w:val="000000"/>
                <w:sz w:val="23"/>
                <w:szCs w:val="23"/>
              </w:rPr>
              <w:t>3</w:t>
            </w:r>
            <w:r w:rsidRPr="009D5E9A">
              <w:rPr>
                <w:rFonts w:ascii="Calibri" w:eastAsia="Calibri" w:hAnsi="Calibri" w:cs="Calibri"/>
                <w:b/>
                <w:bCs/>
                <w:color w:val="000000"/>
                <w:sz w:val="23"/>
                <w:szCs w:val="23"/>
              </w:rPr>
              <w:t>-</w:t>
            </w:r>
            <w:r>
              <w:rPr>
                <w:rFonts w:ascii="Calibri" w:eastAsia="Calibri" w:hAnsi="Calibri" w:cs="Calibri"/>
                <w:b/>
                <w:bCs/>
                <w:color w:val="000000"/>
                <w:sz w:val="23"/>
                <w:szCs w:val="23"/>
              </w:rPr>
              <w:t>4</w:t>
            </w:r>
            <w:r w:rsidRPr="009D5E9A">
              <w:rPr>
                <w:rFonts w:ascii="Calibri" w:eastAsia="Calibri" w:hAnsi="Calibri" w:cs="Calibri"/>
                <w:b/>
                <w:bCs/>
                <w:color w:val="000000"/>
                <w:sz w:val="23"/>
                <w:szCs w:val="23"/>
              </w:rPr>
              <w:t xml:space="preserve">. I know I am responsible for complying with all Department of Revenue and Department of Health and Human Service requirements. I agree to abide by all these rules and regulations. </w:t>
            </w:r>
          </w:p>
          <w:p w14:paraId="18AFDEBB"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p>
          <w:p w14:paraId="2E007C55"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____I select to be a Full Season Vendor for $60. ____Yes ____No: I will serve on the BFM Board</w:t>
            </w:r>
          </w:p>
          <w:p w14:paraId="63AE9EE5"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____I select to be a Weekly Vendor for $10 each week</w:t>
            </w:r>
          </w:p>
          <w:p w14:paraId="3D12A51D"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____I agree to follow the attached rules and regulations</w:t>
            </w:r>
          </w:p>
          <w:p w14:paraId="0F550EEC"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____I agree to sell only products I have grown or made myself</w:t>
            </w:r>
          </w:p>
          <w:p w14:paraId="4D2A2EDA"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____I have listed all my products on the back of this application</w:t>
            </w:r>
          </w:p>
          <w:p w14:paraId="66544719" w14:textId="77777777" w:rsidR="00E52DB7"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r>
              <w:rPr>
                <w:rFonts w:ascii="Calibri" w:eastAsia="Calibri" w:hAnsi="Calibri" w:cs="Calibri"/>
                <w:b/>
                <w:bCs/>
                <w:color w:val="000000"/>
                <w:sz w:val="23"/>
                <w:szCs w:val="23"/>
              </w:rPr>
              <w:t xml:space="preserve">____Make check Payable to Boonville Farmers Market, Inc. </w:t>
            </w:r>
          </w:p>
          <w:p w14:paraId="4A38651F" w14:textId="77777777" w:rsidR="00E52DB7" w:rsidRPr="009D5E9A" w:rsidRDefault="00E52DB7" w:rsidP="00E52DB7">
            <w:pPr>
              <w:widowControl w:val="0"/>
              <w:pBdr>
                <w:top w:val="nil"/>
                <w:left w:val="nil"/>
                <w:bottom w:val="nil"/>
                <w:right w:val="nil"/>
                <w:between w:val="nil"/>
              </w:pBdr>
              <w:spacing w:line="240" w:lineRule="auto"/>
              <w:ind w:right="302" w:firstLine="14"/>
              <w:rPr>
                <w:rFonts w:ascii="Calibri" w:eastAsia="Calibri" w:hAnsi="Calibri" w:cs="Calibri"/>
                <w:b/>
                <w:bCs/>
                <w:color w:val="000000"/>
                <w:sz w:val="23"/>
                <w:szCs w:val="23"/>
              </w:rPr>
            </w:pPr>
          </w:p>
          <w:p w14:paraId="708C2456" w14:textId="77777777" w:rsidR="00E52DB7" w:rsidRDefault="00E52DB7" w:rsidP="00E52DB7">
            <w:pPr>
              <w:widowControl w:val="0"/>
              <w:pBdr>
                <w:top w:val="nil"/>
                <w:left w:val="nil"/>
                <w:bottom w:val="nil"/>
                <w:right w:val="nil"/>
                <w:between w:val="nil"/>
              </w:pBdr>
              <w:spacing w:before="276" w:line="240" w:lineRule="auto"/>
              <w:ind w:left="8" w:right="1001" w:hanging="8"/>
              <w:rPr>
                <w:rFonts w:ascii="Calibri" w:eastAsia="Calibri" w:hAnsi="Calibri" w:cs="Calibri"/>
                <w:b/>
                <w:bCs/>
                <w:color w:val="000000"/>
                <w:sz w:val="23"/>
                <w:szCs w:val="23"/>
              </w:rPr>
            </w:pPr>
            <w:r w:rsidRPr="001A0DAE">
              <w:rPr>
                <w:rFonts w:ascii="Calibri" w:eastAsia="Calibri" w:hAnsi="Calibri" w:cs="Calibri"/>
                <w:b/>
                <w:bCs/>
                <w:color w:val="000000"/>
                <w:sz w:val="23"/>
                <w:szCs w:val="23"/>
              </w:rPr>
              <w:t>Signature:_________________________________________________________Date:_____________</w:t>
            </w:r>
          </w:p>
        </w:tc>
      </w:tr>
    </w:tbl>
    <w:p w14:paraId="77A09287" w14:textId="77777777" w:rsidR="002C648F" w:rsidRDefault="002C648F"/>
    <w:p w14:paraId="66222C24" w14:textId="77777777" w:rsidR="00F46C6C" w:rsidRDefault="00F46C6C"/>
    <w:p w14:paraId="48045EE2" w14:textId="77777777" w:rsidR="00F46C6C" w:rsidRPr="003736A0" w:rsidRDefault="0048505C">
      <w:pPr>
        <w:rPr>
          <w:b/>
          <w:bCs/>
        </w:rPr>
      </w:pPr>
      <w:r w:rsidRPr="003736A0">
        <w:rPr>
          <w:b/>
          <w:bCs/>
        </w:rPr>
        <w:lastRenderedPageBreak/>
        <w:t>Frui</w:t>
      </w:r>
      <w:r w:rsidR="009E0401">
        <w:rPr>
          <w:b/>
          <w:bCs/>
        </w:rPr>
        <w:t>t/</w:t>
      </w:r>
      <w:r w:rsidRPr="003736A0">
        <w:rPr>
          <w:b/>
          <w:bCs/>
        </w:rPr>
        <w:t>Vegetable</w:t>
      </w:r>
      <w:r w:rsidR="009E0401">
        <w:rPr>
          <w:b/>
          <w:bCs/>
        </w:rPr>
        <w:t>/Meat</w:t>
      </w:r>
      <w:r w:rsidR="00C872F5">
        <w:rPr>
          <w:b/>
          <w:bCs/>
        </w:rPr>
        <w:t>/Flower</w:t>
      </w:r>
      <w:r w:rsidRPr="003736A0">
        <w:rPr>
          <w:b/>
          <w:bCs/>
        </w:rPr>
        <w:t>: Check all grown</w:t>
      </w:r>
      <w:r w:rsidR="009E0401">
        <w:rPr>
          <w:b/>
          <w:bCs/>
        </w:rPr>
        <w:t>/raise</w:t>
      </w:r>
      <w:r w:rsidRPr="003736A0">
        <w:rPr>
          <w:b/>
          <w:bCs/>
        </w:rPr>
        <w:t xml:space="preserve"> on your farm</w:t>
      </w:r>
      <w:r w:rsidR="003736A0">
        <w:rPr>
          <w:b/>
          <w:bCs/>
        </w:rPr>
        <w:t>/</w:t>
      </w:r>
      <w:r w:rsidRPr="003736A0">
        <w:rPr>
          <w:b/>
          <w:bCs/>
        </w:rPr>
        <w:t>garden</w:t>
      </w:r>
      <w:r w:rsidR="003736A0">
        <w:rPr>
          <w:b/>
          <w:bCs/>
        </w:rPr>
        <w:t xml:space="preserve"> you may bring to market.</w:t>
      </w:r>
    </w:p>
    <w:p w14:paraId="6AB8DCF7" w14:textId="77777777" w:rsidR="0048505C" w:rsidRDefault="0048505C"/>
    <w:tbl>
      <w:tblPr>
        <w:tblStyle w:val="TableGrid"/>
        <w:tblW w:w="0" w:type="auto"/>
        <w:tblLook w:val="04A0" w:firstRow="1" w:lastRow="0" w:firstColumn="1" w:lastColumn="0" w:noHBand="0" w:noVBand="1"/>
      </w:tblPr>
      <w:tblGrid>
        <w:gridCol w:w="3596"/>
        <w:gridCol w:w="3597"/>
        <w:gridCol w:w="3597"/>
      </w:tblGrid>
      <w:tr w:rsidR="0048505C" w14:paraId="1B0287A8" w14:textId="77777777" w:rsidTr="0048505C">
        <w:tc>
          <w:tcPr>
            <w:tcW w:w="3596" w:type="dxa"/>
          </w:tcPr>
          <w:p w14:paraId="5101D9E7" w14:textId="77777777" w:rsidR="0048505C" w:rsidRDefault="009E0401">
            <w:r>
              <w:t>Apples</w:t>
            </w:r>
          </w:p>
        </w:tc>
        <w:tc>
          <w:tcPr>
            <w:tcW w:w="3597" w:type="dxa"/>
          </w:tcPr>
          <w:p w14:paraId="4F115B84" w14:textId="77777777" w:rsidR="0048505C" w:rsidRDefault="009E0401">
            <w:r>
              <w:t>Apricots</w:t>
            </w:r>
          </w:p>
        </w:tc>
        <w:tc>
          <w:tcPr>
            <w:tcW w:w="3597" w:type="dxa"/>
          </w:tcPr>
          <w:p w14:paraId="67F0C6AB" w14:textId="77777777" w:rsidR="009E0401" w:rsidRDefault="009E0401">
            <w:r>
              <w:t>Asparagus</w:t>
            </w:r>
          </w:p>
        </w:tc>
      </w:tr>
      <w:tr w:rsidR="0048505C" w14:paraId="22A3059F" w14:textId="77777777" w:rsidTr="0048505C">
        <w:tc>
          <w:tcPr>
            <w:tcW w:w="3596" w:type="dxa"/>
          </w:tcPr>
          <w:p w14:paraId="4B1B0355" w14:textId="77777777" w:rsidR="0048505C" w:rsidRDefault="009E0401">
            <w:r>
              <w:t>Green Beans</w:t>
            </w:r>
          </w:p>
        </w:tc>
        <w:tc>
          <w:tcPr>
            <w:tcW w:w="3597" w:type="dxa"/>
          </w:tcPr>
          <w:p w14:paraId="665BC2C5" w14:textId="77777777" w:rsidR="0048505C" w:rsidRDefault="009E0401">
            <w:r>
              <w:t>Beans Lima</w:t>
            </w:r>
          </w:p>
        </w:tc>
        <w:tc>
          <w:tcPr>
            <w:tcW w:w="3597" w:type="dxa"/>
          </w:tcPr>
          <w:p w14:paraId="694BF92C" w14:textId="77777777" w:rsidR="0048505C" w:rsidRDefault="009E0401">
            <w:r>
              <w:t>Beef</w:t>
            </w:r>
          </w:p>
        </w:tc>
      </w:tr>
      <w:tr w:rsidR="0048505C" w14:paraId="224B6A9E" w14:textId="77777777" w:rsidTr="0048505C">
        <w:tc>
          <w:tcPr>
            <w:tcW w:w="3596" w:type="dxa"/>
          </w:tcPr>
          <w:p w14:paraId="631B692B" w14:textId="77777777" w:rsidR="0048505C" w:rsidRDefault="009E0401">
            <w:r>
              <w:t>Blackberries</w:t>
            </w:r>
          </w:p>
        </w:tc>
        <w:tc>
          <w:tcPr>
            <w:tcW w:w="3597" w:type="dxa"/>
          </w:tcPr>
          <w:p w14:paraId="2D9E909B" w14:textId="77777777" w:rsidR="0048505C" w:rsidRDefault="009E0401">
            <w:r>
              <w:t>Blueberries</w:t>
            </w:r>
          </w:p>
        </w:tc>
        <w:tc>
          <w:tcPr>
            <w:tcW w:w="3597" w:type="dxa"/>
          </w:tcPr>
          <w:p w14:paraId="371E590F" w14:textId="77777777" w:rsidR="0048505C" w:rsidRDefault="009E0401">
            <w:r>
              <w:t>Broccoli</w:t>
            </w:r>
          </w:p>
        </w:tc>
      </w:tr>
      <w:tr w:rsidR="0048505C" w14:paraId="12BFE609" w14:textId="77777777" w:rsidTr="0048505C">
        <w:tc>
          <w:tcPr>
            <w:tcW w:w="3596" w:type="dxa"/>
          </w:tcPr>
          <w:p w14:paraId="424604E4" w14:textId="77777777" w:rsidR="0048505C" w:rsidRDefault="009E0401">
            <w:r>
              <w:t>Brussel Sprouts</w:t>
            </w:r>
          </w:p>
        </w:tc>
        <w:tc>
          <w:tcPr>
            <w:tcW w:w="3597" w:type="dxa"/>
          </w:tcPr>
          <w:p w14:paraId="13368256" w14:textId="77777777" w:rsidR="0048505C" w:rsidRDefault="009E0401">
            <w:r>
              <w:t>Cabbage</w:t>
            </w:r>
          </w:p>
        </w:tc>
        <w:tc>
          <w:tcPr>
            <w:tcW w:w="3597" w:type="dxa"/>
          </w:tcPr>
          <w:p w14:paraId="2D32D91D" w14:textId="77777777" w:rsidR="0048505C" w:rsidRDefault="009E0401">
            <w:r>
              <w:t>Cantaloupe</w:t>
            </w:r>
          </w:p>
        </w:tc>
      </w:tr>
      <w:tr w:rsidR="0048505C" w14:paraId="487B94DF" w14:textId="77777777" w:rsidTr="0048505C">
        <w:tc>
          <w:tcPr>
            <w:tcW w:w="3596" w:type="dxa"/>
          </w:tcPr>
          <w:p w14:paraId="66E89918" w14:textId="77777777" w:rsidR="0048505C" w:rsidRDefault="009E0401">
            <w:r>
              <w:t>Cauliflower</w:t>
            </w:r>
          </w:p>
        </w:tc>
        <w:tc>
          <w:tcPr>
            <w:tcW w:w="3597" w:type="dxa"/>
          </w:tcPr>
          <w:p w14:paraId="044625E8" w14:textId="77777777" w:rsidR="0048505C" w:rsidRDefault="009E0401">
            <w:r>
              <w:t>Celery</w:t>
            </w:r>
          </w:p>
        </w:tc>
        <w:tc>
          <w:tcPr>
            <w:tcW w:w="3597" w:type="dxa"/>
          </w:tcPr>
          <w:p w14:paraId="1228F63F" w14:textId="77777777" w:rsidR="0048505C" w:rsidRDefault="009E0401">
            <w:r>
              <w:t>Chard</w:t>
            </w:r>
          </w:p>
        </w:tc>
      </w:tr>
      <w:tr w:rsidR="0048505C" w14:paraId="15ECF3C5" w14:textId="77777777" w:rsidTr="0048505C">
        <w:tc>
          <w:tcPr>
            <w:tcW w:w="3596" w:type="dxa"/>
          </w:tcPr>
          <w:p w14:paraId="480AFB83" w14:textId="77777777" w:rsidR="0048505C" w:rsidRDefault="009E0401">
            <w:r>
              <w:t>Cheese</w:t>
            </w:r>
          </w:p>
        </w:tc>
        <w:tc>
          <w:tcPr>
            <w:tcW w:w="3597" w:type="dxa"/>
          </w:tcPr>
          <w:p w14:paraId="685FBBE3" w14:textId="77777777" w:rsidR="0048505C" w:rsidRDefault="009E0401">
            <w:r>
              <w:t>Cherries</w:t>
            </w:r>
          </w:p>
        </w:tc>
        <w:tc>
          <w:tcPr>
            <w:tcW w:w="3597" w:type="dxa"/>
          </w:tcPr>
          <w:p w14:paraId="3BB7D180" w14:textId="77777777" w:rsidR="0048505C" w:rsidRDefault="009E0401">
            <w:r>
              <w:t>Chicken</w:t>
            </w:r>
          </w:p>
        </w:tc>
      </w:tr>
      <w:tr w:rsidR="0048505C" w14:paraId="50ACF0FA" w14:textId="77777777" w:rsidTr="0048505C">
        <w:tc>
          <w:tcPr>
            <w:tcW w:w="3596" w:type="dxa"/>
          </w:tcPr>
          <w:p w14:paraId="3E507EFE" w14:textId="77777777" w:rsidR="0048505C" w:rsidRDefault="009E0401">
            <w:r>
              <w:t>Chicken Eggs</w:t>
            </w:r>
          </w:p>
        </w:tc>
        <w:tc>
          <w:tcPr>
            <w:tcW w:w="3597" w:type="dxa"/>
          </w:tcPr>
          <w:p w14:paraId="3124B97B" w14:textId="77777777" w:rsidR="0048505C" w:rsidRDefault="009E0401">
            <w:r>
              <w:t>Collards</w:t>
            </w:r>
          </w:p>
        </w:tc>
        <w:tc>
          <w:tcPr>
            <w:tcW w:w="3597" w:type="dxa"/>
          </w:tcPr>
          <w:p w14:paraId="68EC6A0A" w14:textId="77777777" w:rsidR="0048505C" w:rsidRDefault="009E0401">
            <w:r>
              <w:t>Corn</w:t>
            </w:r>
          </w:p>
        </w:tc>
      </w:tr>
      <w:tr w:rsidR="0048505C" w14:paraId="7BB29E62" w14:textId="77777777" w:rsidTr="0048505C">
        <w:tc>
          <w:tcPr>
            <w:tcW w:w="3596" w:type="dxa"/>
          </w:tcPr>
          <w:p w14:paraId="15A57D84" w14:textId="77777777" w:rsidR="0048505C" w:rsidRDefault="009E0401">
            <w:r>
              <w:t>Cucumbers</w:t>
            </w:r>
          </w:p>
        </w:tc>
        <w:tc>
          <w:tcPr>
            <w:tcW w:w="3597" w:type="dxa"/>
          </w:tcPr>
          <w:p w14:paraId="08CCEA80" w14:textId="77777777" w:rsidR="0048505C" w:rsidRDefault="009E0401">
            <w:r>
              <w:t>Cut Flowers</w:t>
            </w:r>
          </w:p>
        </w:tc>
        <w:tc>
          <w:tcPr>
            <w:tcW w:w="3597" w:type="dxa"/>
          </w:tcPr>
          <w:p w14:paraId="384CF728" w14:textId="77777777" w:rsidR="0048505C" w:rsidRDefault="009E0401">
            <w:r>
              <w:t>Duck</w:t>
            </w:r>
          </w:p>
        </w:tc>
      </w:tr>
      <w:tr w:rsidR="0048505C" w14:paraId="366BED64" w14:textId="77777777" w:rsidTr="0048505C">
        <w:tc>
          <w:tcPr>
            <w:tcW w:w="3596" w:type="dxa"/>
          </w:tcPr>
          <w:p w14:paraId="0E73022D" w14:textId="77777777" w:rsidR="0048505C" w:rsidRDefault="009E0401">
            <w:r>
              <w:t>Duck Eggs</w:t>
            </w:r>
          </w:p>
        </w:tc>
        <w:tc>
          <w:tcPr>
            <w:tcW w:w="3597" w:type="dxa"/>
          </w:tcPr>
          <w:p w14:paraId="6D273377" w14:textId="77777777" w:rsidR="0048505C" w:rsidRDefault="009E0401">
            <w:r>
              <w:t>Eggplant</w:t>
            </w:r>
          </w:p>
        </w:tc>
        <w:tc>
          <w:tcPr>
            <w:tcW w:w="3597" w:type="dxa"/>
          </w:tcPr>
          <w:p w14:paraId="13EE4223" w14:textId="77777777" w:rsidR="0048505C" w:rsidRDefault="009E0401">
            <w:r>
              <w:t>Elderberries</w:t>
            </w:r>
          </w:p>
        </w:tc>
      </w:tr>
      <w:tr w:rsidR="0048505C" w14:paraId="1B254F9C" w14:textId="77777777" w:rsidTr="0048505C">
        <w:tc>
          <w:tcPr>
            <w:tcW w:w="3596" w:type="dxa"/>
          </w:tcPr>
          <w:p w14:paraId="657EE367" w14:textId="77777777" w:rsidR="0048505C" w:rsidRDefault="009E0401">
            <w:r>
              <w:t>Endive</w:t>
            </w:r>
          </w:p>
        </w:tc>
        <w:tc>
          <w:tcPr>
            <w:tcW w:w="3597" w:type="dxa"/>
          </w:tcPr>
          <w:p w14:paraId="4FE6CA99" w14:textId="77777777" w:rsidR="0048505C" w:rsidRDefault="009E0401">
            <w:r>
              <w:t>Fennel</w:t>
            </w:r>
          </w:p>
        </w:tc>
        <w:tc>
          <w:tcPr>
            <w:tcW w:w="3597" w:type="dxa"/>
          </w:tcPr>
          <w:p w14:paraId="63F723CD" w14:textId="77777777" w:rsidR="0048505C" w:rsidRDefault="009E0401">
            <w:r>
              <w:t>Ferns</w:t>
            </w:r>
          </w:p>
        </w:tc>
      </w:tr>
      <w:tr w:rsidR="0048505C" w14:paraId="490B0F82" w14:textId="77777777" w:rsidTr="0048505C">
        <w:tc>
          <w:tcPr>
            <w:tcW w:w="3596" w:type="dxa"/>
          </w:tcPr>
          <w:p w14:paraId="016BC8E0" w14:textId="77777777" w:rsidR="0048505C" w:rsidRDefault="009E0401">
            <w:r>
              <w:t>Figs</w:t>
            </w:r>
          </w:p>
        </w:tc>
        <w:tc>
          <w:tcPr>
            <w:tcW w:w="3597" w:type="dxa"/>
          </w:tcPr>
          <w:p w14:paraId="1F05EB81" w14:textId="77777777" w:rsidR="0048505C" w:rsidRDefault="009E0401">
            <w:r>
              <w:t>Fish</w:t>
            </w:r>
          </w:p>
        </w:tc>
        <w:tc>
          <w:tcPr>
            <w:tcW w:w="3597" w:type="dxa"/>
          </w:tcPr>
          <w:p w14:paraId="41287B32" w14:textId="77777777" w:rsidR="009E0401" w:rsidRDefault="009E0401">
            <w:r>
              <w:t>Garlic</w:t>
            </w:r>
          </w:p>
        </w:tc>
      </w:tr>
      <w:tr w:rsidR="0048505C" w14:paraId="5CBC11FF" w14:textId="77777777" w:rsidTr="0048505C">
        <w:tc>
          <w:tcPr>
            <w:tcW w:w="3596" w:type="dxa"/>
          </w:tcPr>
          <w:p w14:paraId="485EC465" w14:textId="77777777" w:rsidR="0048505C" w:rsidRDefault="009E0401">
            <w:r>
              <w:t>Goat</w:t>
            </w:r>
          </w:p>
        </w:tc>
        <w:tc>
          <w:tcPr>
            <w:tcW w:w="3597" w:type="dxa"/>
          </w:tcPr>
          <w:p w14:paraId="76A12C2E" w14:textId="77777777" w:rsidR="0048505C" w:rsidRDefault="009E0401">
            <w:r>
              <w:t>Gooseberries</w:t>
            </w:r>
          </w:p>
        </w:tc>
        <w:tc>
          <w:tcPr>
            <w:tcW w:w="3597" w:type="dxa"/>
          </w:tcPr>
          <w:p w14:paraId="2028EA95" w14:textId="77777777" w:rsidR="0048505C" w:rsidRDefault="009E0401">
            <w:r>
              <w:t>Gourds</w:t>
            </w:r>
          </w:p>
        </w:tc>
      </w:tr>
      <w:tr w:rsidR="0048505C" w14:paraId="6CF3BC91" w14:textId="77777777" w:rsidTr="0048505C">
        <w:tc>
          <w:tcPr>
            <w:tcW w:w="3596" w:type="dxa"/>
          </w:tcPr>
          <w:p w14:paraId="360B427F" w14:textId="77777777" w:rsidR="0048505C" w:rsidRDefault="009E0401">
            <w:r>
              <w:t>Grains</w:t>
            </w:r>
          </w:p>
        </w:tc>
        <w:tc>
          <w:tcPr>
            <w:tcW w:w="3597" w:type="dxa"/>
          </w:tcPr>
          <w:p w14:paraId="6902DA53" w14:textId="77777777" w:rsidR="0048505C" w:rsidRDefault="009E0401">
            <w:r>
              <w:t>Grapes</w:t>
            </w:r>
          </w:p>
        </w:tc>
        <w:tc>
          <w:tcPr>
            <w:tcW w:w="3597" w:type="dxa"/>
          </w:tcPr>
          <w:p w14:paraId="2D7E9A57" w14:textId="77777777" w:rsidR="009E0401" w:rsidRDefault="009E0401">
            <w:r>
              <w:t>Hanging Baskets</w:t>
            </w:r>
          </w:p>
        </w:tc>
      </w:tr>
      <w:tr w:rsidR="0048505C" w14:paraId="097BF40C" w14:textId="77777777" w:rsidTr="0048505C">
        <w:tc>
          <w:tcPr>
            <w:tcW w:w="3596" w:type="dxa"/>
          </w:tcPr>
          <w:p w14:paraId="5D95F305" w14:textId="77777777" w:rsidR="0048505C" w:rsidRDefault="009E0401">
            <w:r>
              <w:t>Herbs</w:t>
            </w:r>
          </w:p>
        </w:tc>
        <w:tc>
          <w:tcPr>
            <w:tcW w:w="3597" w:type="dxa"/>
          </w:tcPr>
          <w:p w14:paraId="5C98F9D4" w14:textId="77777777" w:rsidR="0048505C" w:rsidRDefault="009E0401">
            <w:r>
              <w:t>Honey</w:t>
            </w:r>
          </w:p>
        </w:tc>
        <w:tc>
          <w:tcPr>
            <w:tcW w:w="3597" w:type="dxa"/>
          </w:tcPr>
          <w:p w14:paraId="73B5333F" w14:textId="77777777" w:rsidR="0048505C" w:rsidRDefault="00C872F5">
            <w:r>
              <w:t>Hosta</w:t>
            </w:r>
          </w:p>
        </w:tc>
      </w:tr>
      <w:tr w:rsidR="0048505C" w14:paraId="1319FCC1" w14:textId="77777777" w:rsidTr="0048505C">
        <w:tc>
          <w:tcPr>
            <w:tcW w:w="3596" w:type="dxa"/>
          </w:tcPr>
          <w:p w14:paraId="734E2315" w14:textId="77777777" w:rsidR="0048505C" w:rsidRDefault="00C872F5">
            <w:r>
              <w:t>Houseplants</w:t>
            </w:r>
          </w:p>
        </w:tc>
        <w:tc>
          <w:tcPr>
            <w:tcW w:w="3597" w:type="dxa"/>
          </w:tcPr>
          <w:p w14:paraId="17A4DBB6" w14:textId="77777777" w:rsidR="0048505C" w:rsidRDefault="00C872F5">
            <w:r>
              <w:t>Kale</w:t>
            </w:r>
          </w:p>
        </w:tc>
        <w:tc>
          <w:tcPr>
            <w:tcW w:w="3597" w:type="dxa"/>
          </w:tcPr>
          <w:p w14:paraId="2A8D8AFE" w14:textId="77777777" w:rsidR="0048505C" w:rsidRDefault="00C872F5">
            <w:r>
              <w:t>Kohlrabi</w:t>
            </w:r>
          </w:p>
        </w:tc>
      </w:tr>
      <w:tr w:rsidR="009E0401" w14:paraId="2ECB66BB" w14:textId="77777777" w:rsidTr="0048505C">
        <w:tc>
          <w:tcPr>
            <w:tcW w:w="3596" w:type="dxa"/>
          </w:tcPr>
          <w:p w14:paraId="670240B7" w14:textId="77777777" w:rsidR="009E0401" w:rsidRDefault="00C872F5">
            <w:r>
              <w:t>Lamb</w:t>
            </w:r>
          </w:p>
        </w:tc>
        <w:tc>
          <w:tcPr>
            <w:tcW w:w="3597" w:type="dxa"/>
          </w:tcPr>
          <w:p w14:paraId="5C79AD0E" w14:textId="77777777" w:rsidR="009E0401" w:rsidRDefault="00C872F5">
            <w:r>
              <w:t>Leeks</w:t>
            </w:r>
          </w:p>
        </w:tc>
        <w:tc>
          <w:tcPr>
            <w:tcW w:w="3597" w:type="dxa"/>
          </w:tcPr>
          <w:p w14:paraId="42F0E699" w14:textId="77777777" w:rsidR="009E0401" w:rsidRDefault="00C872F5">
            <w:r>
              <w:t>Lettuce</w:t>
            </w:r>
          </w:p>
        </w:tc>
      </w:tr>
      <w:tr w:rsidR="0048505C" w14:paraId="2255D61C" w14:textId="77777777" w:rsidTr="0048505C">
        <w:tc>
          <w:tcPr>
            <w:tcW w:w="3596" w:type="dxa"/>
          </w:tcPr>
          <w:p w14:paraId="4C30E408" w14:textId="77777777" w:rsidR="0048505C" w:rsidRDefault="00C872F5">
            <w:r>
              <w:t>Microgreens</w:t>
            </w:r>
          </w:p>
        </w:tc>
        <w:tc>
          <w:tcPr>
            <w:tcW w:w="3597" w:type="dxa"/>
          </w:tcPr>
          <w:p w14:paraId="0AA8E76B" w14:textId="77777777" w:rsidR="0048505C" w:rsidRDefault="00C872F5">
            <w:r>
              <w:t>Mushrooms</w:t>
            </w:r>
          </w:p>
        </w:tc>
        <w:tc>
          <w:tcPr>
            <w:tcW w:w="3597" w:type="dxa"/>
          </w:tcPr>
          <w:p w14:paraId="0CC2A58D" w14:textId="77777777" w:rsidR="00C872F5" w:rsidRDefault="00C872F5">
            <w:r>
              <w:t>Nectarines</w:t>
            </w:r>
          </w:p>
        </w:tc>
      </w:tr>
      <w:tr w:rsidR="009E0401" w14:paraId="2E5DF8B9" w14:textId="77777777" w:rsidTr="0048505C">
        <w:tc>
          <w:tcPr>
            <w:tcW w:w="3596" w:type="dxa"/>
          </w:tcPr>
          <w:p w14:paraId="5203B960" w14:textId="77777777" w:rsidR="009E0401" w:rsidRDefault="00C872F5">
            <w:r>
              <w:t>Nuts</w:t>
            </w:r>
          </w:p>
        </w:tc>
        <w:tc>
          <w:tcPr>
            <w:tcW w:w="3597" w:type="dxa"/>
          </w:tcPr>
          <w:p w14:paraId="73EB8378" w14:textId="77777777" w:rsidR="009E0401" w:rsidRDefault="00C872F5">
            <w:r>
              <w:t>Okra</w:t>
            </w:r>
          </w:p>
        </w:tc>
        <w:tc>
          <w:tcPr>
            <w:tcW w:w="3597" w:type="dxa"/>
          </w:tcPr>
          <w:p w14:paraId="2D1F8C81" w14:textId="77777777" w:rsidR="009E0401" w:rsidRDefault="00C872F5">
            <w:r>
              <w:t>Onions</w:t>
            </w:r>
          </w:p>
        </w:tc>
      </w:tr>
      <w:tr w:rsidR="009E0401" w14:paraId="2B1F8F18" w14:textId="77777777" w:rsidTr="0048505C">
        <w:tc>
          <w:tcPr>
            <w:tcW w:w="3596" w:type="dxa"/>
          </w:tcPr>
          <w:p w14:paraId="661B8C19" w14:textId="77777777" w:rsidR="009E0401" w:rsidRDefault="00C872F5">
            <w:r>
              <w:t>Parsnips</w:t>
            </w:r>
          </w:p>
        </w:tc>
        <w:tc>
          <w:tcPr>
            <w:tcW w:w="3597" w:type="dxa"/>
          </w:tcPr>
          <w:p w14:paraId="49DA9271" w14:textId="77777777" w:rsidR="009E0401" w:rsidRDefault="00C872F5">
            <w:r>
              <w:t>Pawpaw</w:t>
            </w:r>
          </w:p>
        </w:tc>
        <w:tc>
          <w:tcPr>
            <w:tcW w:w="3597" w:type="dxa"/>
          </w:tcPr>
          <w:p w14:paraId="6130E073" w14:textId="77777777" w:rsidR="00C872F5" w:rsidRDefault="00C872F5">
            <w:r>
              <w:t>Peaches</w:t>
            </w:r>
          </w:p>
        </w:tc>
      </w:tr>
      <w:tr w:rsidR="009E0401" w14:paraId="1DB6D006" w14:textId="77777777" w:rsidTr="0048505C">
        <w:tc>
          <w:tcPr>
            <w:tcW w:w="3596" w:type="dxa"/>
          </w:tcPr>
          <w:p w14:paraId="74C15419" w14:textId="77777777" w:rsidR="009E0401" w:rsidRDefault="00C872F5">
            <w:r>
              <w:t>Pears</w:t>
            </w:r>
          </w:p>
        </w:tc>
        <w:tc>
          <w:tcPr>
            <w:tcW w:w="3597" w:type="dxa"/>
          </w:tcPr>
          <w:p w14:paraId="37C42EC1" w14:textId="77777777" w:rsidR="009E0401" w:rsidRDefault="00C872F5">
            <w:r>
              <w:t>Peppers</w:t>
            </w:r>
          </w:p>
        </w:tc>
        <w:tc>
          <w:tcPr>
            <w:tcW w:w="3597" w:type="dxa"/>
          </w:tcPr>
          <w:p w14:paraId="7C427CB3" w14:textId="77777777" w:rsidR="009E0401" w:rsidRDefault="00C872F5">
            <w:r>
              <w:t>Persimmons</w:t>
            </w:r>
          </w:p>
        </w:tc>
      </w:tr>
      <w:tr w:rsidR="009E0401" w14:paraId="41C68309" w14:textId="77777777" w:rsidTr="0048505C">
        <w:tc>
          <w:tcPr>
            <w:tcW w:w="3596" w:type="dxa"/>
          </w:tcPr>
          <w:p w14:paraId="0957265D" w14:textId="77777777" w:rsidR="009E0401" w:rsidRDefault="00C872F5">
            <w:r>
              <w:t>Plums</w:t>
            </w:r>
          </w:p>
        </w:tc>
        <w:tc>
          <w:tcPr>
            <w:tcW w:w="3597" w:type="dxa"/>
          </w:tcPr>
          <w:p w14:paraId="6F676964" w14:textId="77777777" w:rsidR="009E0401" w:rsidRDefault="00C872F5">
            <w:r>
              <w:t>Pork</w:t>
            </w:r>
          </w:p>
        </w:tc>
        <w:tc>
          <w:tcPr>
            <w:tcW w:w="3597" w:type="dxa"/>
          </w:tcPr>
          <w:p w14:paraId="6D431697" w14:textId="77777777" w:rsidR="009E0401" w:rsidRDefault="00C872F5">
            <w:r>
              <w:t>Potatoes</w:t>
            </w:r>
          </w:p>
        </w:tc>
      </w:tr>
      <w:tr w:rsidR="009E0401" w14:paraId="632CDF37" w14:textId="77777777" w:rsidTr="0048505C">
        <w:tc>
          <w:tcPr>
            <w:tcW w:w="3596" w:type="dxa"/>
          </w:tcPr>
          <w:p w14:paraId="779DC490" w14:textId="77777777" w:rsidR="009E0401" w:rsidRDefault="00C872F5">
            <w:r>
              <w:t>Pumpkins</w:t>
            </w:r>
          </w:p>
        </w:tc>
        <w:tc>
          <w:tcPr>
            <w:tcW w:w="3597" w:type="dxa"/>
          </w:tcPr>
          <w:p w14:paraId="7A8AAF69" w14:textId="77777777" w:rsidR="009E0401" w:rsidRDefault="00C872F5">
            <w:r>
              <w:t>Quinces</w:t>
            </w:r>
          </w:p>
        </w:tc>
        <w:tc>
          <w:tcPr>
            <w:tcW w:w="3597" w:type="dxa"/>
          </w:tcPr>
          <w:p w14:paraId="35784CF3" w14:textId="77777777" w:rsidR="009E0401" w:rsidRDefault="00C872F5">
            <w:r>
              <w:t>Rabbit</w:t>
            </w:r>
          </w:p>
        </w:tc>
      </w:tr>
      <w:tr w:rsidR="009E0401" w14:paraId="395940C3" w14:textId="77777777" w:rsidTr="0048505C">
        <w:tc>
          <w:tcPr>
            <w:tcW w:w="3596" w:type="dxa"/>
          </w:tcPr>
          <w:p w14:paraId="4B7C321F" w14:textId="77777777" w:rsidR="009E0401" w:rsidRDefault="00C872F5">
            <w:r>
              <w:t>Radicchio</w:t>
            </w:r>
          </w:p>
        </w:tc>
        <w:tc>
          <w:tcPr>
            <w:tcW w:w="3597" w:type="dxa"/>
          </w:tcPr>
          <w:p w14:paraId="769BB3BD" w14:textId="77777777" w:rsidR="009E0401" w:rsidRDefault="00C872F5">
            <w:r>
              <w:t>Radishes</w:t>
            </w:r>
          </w:p>
        </w:tc>
        <w:tc>
          <w:tcPr>
            <w:tcW w:w="3597" w:type="dxa"/>
          </w:tcPr>
          <w:p w14:paraId="4E4B49C1" w14:textId="77777777" w:rsidR="009E0401" w:rsidRDefault="00C872F5">
            <w:r>
              <w:t>Raspberries</w:t>
            </w:r>
          </w:p>
        </w:tc>
      </w:tr>
      <w:tr w:rsidR="009E0401" w14:paraId="127041B8" w14:textId="77777777" w:rsidTr="0048505C">
        <w:tc>
          <w:tcPr>
            <w:tcW w:w="3596" w:type="dxa"/>
          </w:tcPr>
          <w:p w14:paraId="301655E7" w14:textId="77777777" w:rsidR="009E0401" w:rsidRDefault="00C872F5">
            <w:r>
              <w:t>Rhubarb</w:t>
            </w:r>
          </w:p>
        </w:tc>
        <w:tc>
          <w:tcPr>
            <w:tcW w:w="3597" w:type="dxa"/>
          </w:tcPr>
          <w:p w14:paraId="63EA4952" w14:textId="77777777" w:rsidR="009E0401" w:rsidRDefault="00C872F5">
            <w:r>
              <w:t>Rutabaga</w:t>
            </w:r>
          </w:p>
        </w:tc>
        <w:tc>
          <w:tcPr>
            <w:tcW w:w="3597" w:type="dxa"/>
          </w:tcPr>
          <w:p w14:paraId="2E0BB6CA" w14:textId="77777777" w:rsidR="009E0401" w:rsidRDefault="00C872F5">
            <w:r>
              <w:t>Shallots</w:t>
            </w:r>
          </w:p>
        </w:tc>
      </w:tr>
      <w:tr w:rsidR="009E0401" w14:paraId="7FED933D" w14:textId="77777777" w:rsidTr="0048505C">
        <w:tc>
          <w:tcPr>
            <w:tcW w:w="3596" w:type="dxa"/>
          </w:tcPr>
          <w:p w14:paraId="7795FD9E" w14:textId="77777777" w:rsidR="009E0401" w:rsidRDefault="004114CE">
            <w:r>
              <w:t>Spinach</w:t>
            </w:r>
          </w:p>
        </w:tc>
        <w:tc>
          <w:tcPr>
            <w:tcW w:w="3597" w:type="dxa"/>
          </w:tcPr>
          <w:p w14:paraId="502F8511" w14:textId="77777777" w:rsidR="009E0401" w:rsidRDefault="004114CE">
            <w:r>
              <w:t>Squash</w:t>
            </w:r>
          </w:p>
        </w:tc>
        <w:tc>
          <w:tcPr>
            <w:tcW w:w="3597" w:type="dxa"/>
          </w:tcPr>
          <w:p w14:paraId="4A10C1F4" w14:textId="77777777" w:rsidR="009E0401" w:rsidRDefault="004114CE">
            <w:r>
              <w:t>Strawberries</w:t>
            </w:r>
          </w:p>
        </w:tc>
      </w:tr>
      <w:tr w:rsidR="009E0401" w14:paraId="568CE5F0" w14:textId="77777777" w:rsidTr="0048505C">
        <w:tc>
          <w:tcPr>
            <w:tcW w:w="3596" w:type="dxa"/>
          </w:tcPr>
          <w:p w14:paraId="5836970D" w14:textId="77777777" w:rsidR="009E0401" w:rsidRDefault="004114CE">
            <w:r>
              <w:t>Succulents</w:t>
            </w:r>
          </w:p>
        </w:tc>
        <w:tc>
          <w:tcPr>
            <w:tcW w:w="3597" w:type="dxa"/>
          </w:tcPr>
          <w:p w14:paraId="414DAC5B" w14:textId="77777777" w:rsidR="009E0401" w:rsidRDefault="004114CE">
            <w:r>
              <w:t>Tomatillos</w:t>
            </w:r>
          </w:p>
        </w:tc>
        <w:tc>
          <w:tcPr>
            <w:tcW w:w="3597" w:type="dxa"/>
          </w:tcPr>
          <w:p w14:paraId="5BDA08B5" w14:textId="77777777" w:rsidR="009E0401" w:rsidRDefault="004114CE">
            <w:r>
              <w:t>Tomatoes</w:t>
            </w:r>
          </w:p>
        </w:tc>
      </w:tr>
      <w:tr w:rsidR="009E0401" w14:paraId="37904F11" w14:textId="77777777" w:rsidTr="0048505C">
        <w:tc>
          <w:tcPr>
            <w:tcW w:w="3596" w:type="dxa"/>
          </w:tcPr>
          <w:p w14:paraId="765E0E63" w14:textId="77777777" w:rsidR="009E0401" w:rsidRDefault="004114CE">
            <w:r>
              <w:t>Tree Starts</w:t>
            </w:r>
          </w:p>
        </w:tc>
        <w:tc>
          <w:tcPr>
            <w:tcW w:w="3597" w:type="dxa"/>
          </w:tcPr>
          <w:p w14:paraId="115AE2E1" w14:textId="77777777" w:rsidR="009E0401" w:rsidRDefault="004114CE">
            <w:r>
              <w:t>Turkey</w:t>
            </w:r>
          </w:p>
        </w:tc>
        <w:tc>
          <w:tcPr>
            <w:tcW w:w="3597" w:type="dxa"/>
          </w:tcPr>
          <w:p w14:paraId="66BE8F67" w14:textId="77777777" w:rsidR="009E0401" w:rsidRDefault="004114CE">
            <w:r>
              <w:t>Turnips</w:t>
            </w:r>
          </w:p>
        </w:tc>
      </w:tr>
      <w:tr w:rsidR="009E0401" w14:paraId="5E473832" w14:textId="77777777" w:rsidTr="0048505C">
        <w:tc>
          <w:tcPr>
            <w:tcW w:w="3596" w:type="dxa"/>
          </w:tcPr>
          <w:p w14:paraId="36360130" w14:textId="77777777" w:rsidR="009E0401" w:rsidRDefault="004114CE">
            <w:r>
              <w:t>Vegetable Starts</w:t>
            </w:r>
          </w:p>
        </w:tc>
        <w:tc>
          <w:tcPr>
            <w:tcW w:w="3597" w:type="dxa"/>
          </w:tcPr>
          <w:p w14:paraId="50D86940" w14:textId="77777777" w:rsidR="009E0401" w:rsidRDefault="004114CE">
            <w:r>
              <w:t>Watermelon</w:t>
            </w:r>
          </w:p>
        </w:tc>
        <w:tc>
          <w:tcPr>
            <w:tcW w:w="3597" w:type="dxa"/>
          </w:tcPr>
          <w:p w14:paraId="194A9BC9" w14:textId="77777777" w:rsidR="009E0401" w:rsidRDefault="004114CE">
            <w:r>
              <w:t>Zucchini</w:t>
            </w:r>
          </w:p>
        </w:tc>
      </w:tr>
      <w:tr w:rsidR="009E0401" w14:paraId="669FA92F" w14:textId="77777777" w:rsidTr="0048505C">
        <w:tc>
          <w:tcPr>
            <w:tcW w:w="3596" w:type="dxa"/>
          </w:tcPr>
          <w:p w14:paraId="6D43CF9F" w14:textId="77777777" w:rsidR="009E0401" w:rsidRDefault="004114CE">
            <w:r>
              <w:t>Other:</w:t>
            </w:r>
          </w:p>
        </w:tc>
        <w:tc>
          <w:tcPr>
            <w:tcW w:w="3597" w:type="dxa"/>
          </w:tcPr>
          <w:p w14:paraId="5D80F175" w14:textId="77777777" w:rsidR="009E0401" w:rsidRDefault="009E0401"/>
        </w:tc>
        <w:tc>
          <w:tcPr>
            <w:tcW w:w="3597" w:type="dxa"/>
          </w:tcPr>
          <w:p w14:paraId="36BC0885" w14:textId="77777777" w:rsidR="009E0401" w:rsidRDefault="009E0401"/>
        </w:tc>
      </w:tr>
      <w:tr w:rsidR="009E0401" w14:paraId="1924FA1D" w14:textId="77777777" w:rsidTr="0048505C">
        <w:tc>
          <w:tcPr>
            <w:tcW w:w="3596" w:type="dxa"/>
          </w:tcPr>
          <w:p w14:paraId="162A6C3C" w14:textId="77777777" w:rsidR="009E0401" w:rsidRDefault="009E0401"/>
        </w:tc>
        <w:tc>
          <w:tcPr>
            <w:tcW w:w="3597" w:type="dxa"/>
          </w:tcPr>
          <w:p w14:paraId="7486EC72" w14:textId="77777777" w:rsidR="009E0401" w:rsidRDefault="009E0401"/>
        </w:tc>
        <w:tc>
          <w:tcPr>
            <w:tcW w:w="3597" w:type="dxa"/>
          </w:tcPr>
          <w:p w14:paraId="7729C985" w14:textId="77777777" w:rsidR="009E0401" w:rsidRDefault="009E0401"/>
        </w:tc>
      </w:tr>
      <w:tr w:rsidR="009E0401" w14:paraId="7B2FF9F3" w14:textId="77777777" w:rsidTr="0048505C">
        <w:tc>
          <w:tcPr>
            <w:tcW w:w="3596" w:type="dxa"/>
          </w:tcPr>
          <w:p w14:paraId="3A9BFBAF" w14:textId="77777777" w:rsidR="009E0401" w:rsidRDefault="009E0401"/>
        </w:tc>
        <w:tc>
          <w:tcPr>
            <w:tcW w:w="3597" w:type="dxa"/>
          </w:tcPr>
          <w:p w14:paraId="0D13378D" w14:textId="77777777" w:rsidR="009E0401" w:rsidRDefault="009E0401"/>
        </w:tc>
        <w:tc>
          <w:tcPr>
            <w:tcW w:w="3597" w:type="dxa"/>
          </w:tcPr>
          <w:p w14:paraId="3546E0EF" w14:textId="77777777" w:rsidR="009E0401" w:rsidRDefault="009E0401"/>
        </w:tc>
      </w:tr>
    </w:tbl>
    <w:p w14:paraId="7A94EA44" w14:textId="77777777" w:rsidR="000C46CD" w:rsidRDefault="000C46CD"/>
    <w:p w14:paraId="3DEC30CF" w14:textId="77777777" w:rsidR="000C46CD" w:rsidRPr="005F42E7" w:rsidRDefault="00470650">
      <w:pPr>
        <w:rPr>
          <w:b/>
          <w:bCs/>
        </w:rPr>
      </w:pPr>
      <w:r w:rsidRPr="005F42E7">
        <w:rPr>
          <w:rFonts w:ascii="Calibri" w:eastAsia="Calibri" w:hAnsi="Calibri" w:cs="Calibri"/>
          <w:b/>
          <w:bCs/>
          <w:color w:val="000000"/>
          <w:sz w:val="23"/>
          <w:szCs w:val="23"/>
        </w:rPr>
        <w:t xml:space="preserve">Artisans and </w:t>
      </w:r>
      <w:r w:rsidR="005F42E7" w:rsidRPr="005F42E7">
        <w:rPr>
          <w:rFonts w:ascii="Calibri" w:eastAsia="Calibri" w:hAnsi="Calibri" w:cs="Calibri"/>
          <w:b/>
          <w:bCs/>
          <w:color w:val="000000"/>
          <w:sz w:val="23"/>
          <w:szCs w:val="23"/>
        </w:rPr>
        <w:t>Crafters: List All Products Self-Made you may bring to Market</w:t>
      </w:r>
    </w:p>
    <w:tbl>
      <w:tblPr>
        <w:tblStyle w:val="TableGrid"/>
        <w:tblW w:w="0" w:type="auto"/>
        <w:tblLook w:val="04A0" w:firstRow="1" w:lastRow="0" w:firstColumn="1" w:lastColumn="0" w:noHBand="0" w:noVBand="1"/>
      </w:tblPr>
      <w:tblGrid>
        <w:gridCol w:w="5395"/>
        <w:gridCol w:w="5395"/>
      </w:tblGrid>
      <w:tr w:rsidR="005F42E7" w14:paraId="1159F7FA" w14:textId="77777777" w:rsidTr="005F42E7">
        <w:tc>
          <w:tcPr>
            <w:tcW w:w="5395" w:type="dxa"/>
          </w:tcPr>
          <w:p w14:paraId="291943A7" w14:textId="77777777" w:rsidR="005F42E7" w:rsidRDefault="005F42E7"/>
          <w:p w14:paraId="494517F6" w14:textId="77777777" w:rsidR="005F42E7" w:rsidRDefault="005F42E7"/>
        </w:tc>
        <w:tc>
          <w:tcPr>
            <w:tcW w:w="5395" w:type="dxa"/>
          </w:tcPr>
          <w:p w14:paraId="7AB51E57" w14:textId="77777777" w:rsidR="005F42E7" w:rsidRDefault="005F42E7"/>
        </w:tc>
      </w:tr>
      <w:tr w:rsidR="005F42E7" w14:paraId="161912EB" w14:textId="77777777" w:rsidTr="005F42E7">
        <w:tc>
          <w:tcPr>
            <w:tcW w:w="5395" w:type="dxa"/>
          </w:tcPr>
          <w:p w14:paraId="438AFBC6" w14:textId="77777777" w:rsidR="005F42E7" w:rsidRDefault="005F42E7"/>
          <w:p w14:paraId="45E9BF7C" w14:textId="77777777" w:rsidR="005F42E7" w:rsidRDefault="005F42E7"/>
        </w:tc>
        <w:tc>
          <w:tcPr>
            <w:tcW w:w="5395" w:type="dxa"/>
          </w:tcPr>
          <w:p w14:paraId="3363C8BF" w14:textId="77777777" w:rsidR="005F42E7" w:rsidRDefault="005F42E7"/>
        </w:tc>
      </w:tr>
      <w:tr w:rsidR="005F42E7" w14:paraId="09761593" w14:textId="77777777" w:rsidTr="005F42E7">
        <w:tc>
          <w:tcPr>
            <w:tcW w:w="5395" w:type="dxa"/>
          </w:tcPr>
          <w:p w14:paraId="5AF77871" w14:textId="77777777" w:rsidR="005F42E7" w:rsidRDefault="005F42E7"/>
          <w:p w14:paraId="62D4744B" w14:textId="77777777" w:rsidR="005F42E7" w:rsidRDefault="005F42E7"/>
        </w:tc>
        <w:tc>
          <w:tcPr>
            <w:tcW w:w="5395" w:type="dxa"/>
          </w:tcPr>
          <w:p w14:paraId="0B7E5B02" w14:textId="77777777" w:rsidR="005F42E7" w:rsidRDefault="005F42E7"/>
        </w:tc>
      </w:tr>
      <w:tr w:rsidR="005F42E7" w14:paraId="6DBC2683" w14:textId="77777777" w:rsidTr="005F42E7">
        <w:tc>
          <w:tcPr>
            <w:tcW w:w="5395" w:type="dxa"/>
          </w:tcPr>
          <w:p w14:paraId="12266493" w14:textId="77777777" w:rsidR="005F42E7" w:rsidRDefault="005F42E7"/>
          <w:p w14:paraId="65ED0968" w14:textId="77777777" w:rsidR="005F42E7" w:rsidRDefault="005F42E7"/>
        </w:tc>
        <w:tc>
          <w:tcPr>
            <w:tcW w:w="5395" w:type="dxa"/>
          </w:tcPr>
          <w:p w14:paraId="518EC8DA" w14:textId="77777777" w:rsidR="005F42E7" w:rsidRDefault="005F42E7"/>
        </w:tc>
      </w:tr>
      <w:tr w:rsidR="005F42E7" w14:paraId="1850EAD6" w14:textId="77777777" w:rsidTr="005F42E7">
        <w:tc>
          <w:tcPr>
            <w:tcW w:w="5395" w:type="dxa"/>
          </w:tcPr>
          <w:p w14:paraId="661E6F31" w14:textId="77777777" w:rsidR="005F42E7" w:rsidRDefault="005F42E7"/>
          <w:p w14:paraId="389C9187" w14:textId="77777777" w:rsidR="005F42E7" w:rsidRDefault="005F42E7"/>
        </w:tc>
        <w:tc>
          <w:tcPr>
            <w:tcW w:w="5395" w:type="dxa"/>
          </w:tcPr>
          <w:p w14:paraId="6987C301" w14:textId="77777777" w:rsidR="005F42E7" w:rsidRDefault="005F42E7"/>
        </w:tc>
      </w:tr>
      <w:tr w:rsidR="005F42E7" w14:paraId="2A0936B3" w14:textId="77777777" w:rsidTr="005F42E7">
        <w:tc>
          <w:tcPr>
            <w:tcW w:w="5395" w:type="dxa"/>
          </w:tcPr>
          <w:p w14:paraId="734DD5AD" w14:textId="77777777" w:rsidR="005F42E7" w:rsidRDefault="005F42E7"/>
          <w:p w14:paraId="0C0B480F" w14:textId="77777777" w:rsidR="005F42E7" w:rsidRDefault="005F42E7"/>
        </w:tc>
        <w:tc>
          <w:tcPr>
            <w:tcW w:w="5395" w:type="dxa"/>
          </w:tcPr>
          <w:p w14:paraId="27D824D1" w14:textId="77777777" w:rsidR="005F42E7" w:rsidRDefault="005F42E7"/>
        </w:tc>
      </w:tr>
    </w:tbl>
    <w:p w14:paraId="3E844386" w14:textId="5CD51996" w:rsidR="000C46CD" w:rsidRDefault="000C46CD"/>
    <w:p w14:paraId="5A2BF7B8" w14:textId="62B3B3F0" w:rsidR="00C03502" w:rsidRPr="00C03502" w:rsidRDefault="00C03502" w:rsidP="00C03502">
      <w:pPr>
        <w:spacing w:before="281" w:line="240" w:lineRule="auto"/>
        <w:ind w:right="331"/>
        <w:jc w:val="center"/>
        <w:rPr>
          <w:rFonts w:ascii="Times New Roman" w:eastAsia="Times New Roman" w:hAnsi="Times New Roman" w:cs="Times New Roman"/>
          <w:sz w:val="24"/>
          <w:szCs w:val="24"/>
        </w:rPr>
      </w:pPr>
      <w:bookmarkStart w:id="0" w:name="_GoBack"/>
      <w:bookmarkEnd w:id="0"/>
      <w:r w:rsidRPr="00C03502">
        <w:rPr>
          <w:rFonts w:eastAsia="Times New Roman"/>
          <w:color w:val="000000"/>
          <w:sz w:val="24"/>
          <w:szCs w:val="24"/>
        </w:rPr>
        <w:lastRenderedPageBreak/>
        <w:t xml:space="preserve"> </w:t>
      </w:r>
      <w:r w:rsidRPr="00C03502">
        <w:rPr>
          <w:rFonts w:eastAsia="Times New Roman"/>
          <w:color w:val="000000"/>
          <w:sz w:val="24"/>
          <w:szCs w:val="24"/>
        </w:rPr>
        <w:t>(Keep this page for your records) </w:t>
      </w:r>
    </w:p>
    <w:p w14:paraId="63CB365E" w14:textId="77777777" w:rsidR="00C03502" w:rsidRPr="00C03502" w:rsidRDefault="00C03502" w:rsidP="00C03502">
      <w:pPr>
        <w:spacing w:line="240" w:lineRule="auto"/>
        <w:ind w:right="1679"/>
        <w:jc w:val="right"/>
        <w:rPr>
          <w:rFonts w:ascii="Times New Roman" w:eastAsia="Times New Roman" w:hAnsi="Times New Roman" w:cs="Times New Roman"/>
          <w:sz w:val="24"/>
          <w:szCs w:val="24"/>
        </w:rPr>
      </w:pPr>
      <w:r w:rsidRPr="00C03502">
        <w:rPr>
          <w:rFonts w:ascii="Times New Roman" w:eastAsia="Times New Roman" w:hAnsi="Times New Roman" w:cs="Times New Roman"/>
          <w:b/>
          <w:bCs/>
          <w:color w:val="000000"/>
          <w:sz w:val="40"/>
          <w:szCs w:val="40"/>
        </w:rPr>
        <w:t>2024 Boonville Farmers Market, Inc.  </w:t>
      </w:r>
    </w:p>
    <w:p w14:paraId="05F19CE7" w14:textId="77777777" w:rsidR="00C03502" w:rsidRPr="00C03502" w:rsidRDefault="00C03502" w:rsidP="00C03502">
      <w:pPr>
        <w:spacing w:before="485" w:line="240" w:lineRule="auto"/>
        <w:ind w:left="18"/>
        <w:rPr>
          <w:rFonts w:ascii="Times New Roman" w:eastAsia="Times New Roman" w:hAnsi="Times New Roman" w:cs="Times New Roman"/>
          <w:sz w:val="24"/>
          <w:szCs w:val="24"/>
        </w:rPr>
      </w:pPr>
      <w:r w:rsidRPr="00C03502">
        <w:rPr>
          <w:rFonts w:ascii="Times New Roman" w:eastAsia="Times New Roman" w:hAnsi="Times New Roman" w:cs="Times New Roman"/>
          <w:b/>
          <w:bCs/>
          <w:color w:val="000000"/>
          <w:sz w:val="40"/>
          <w:szCs w:val="40"/>
        </w:rPr>
        <w:t>Rules &amp; Regulations  </w:t>
      </w:r>
    </w:p>
    <w:p w14:paraId="211CFAD9" w14:textId="77777777" w:rsidR="00C03502" w:rsidRPr="00C03502" w:rsidRDefault="00C03502" w:rsidP="00C03502">
      <w:pPr>
        <w:spacing w:before="27" w:line="240" w:lineRule="auto"/>
        <w:ind w:left="15"/>
        <w:rPr>
          <w:rFonts w:ascii="Times New Roman" w:eastAsia="Times New Roman" w:hAnsi="Times New Roman" w:cs="Times New Roman"/>
          <w:sz w:val="24"/>
          <w:szCs w:val="24"/>
        </w:rPr>
      </w:pPr>
      <w:r w:rsidRPr="00C03502">
        <w:rPr>
          <w:rFonts w:ascii="Calibri" w:eastAsia="Times New Roman" w:hAnsi="Calibri" w:cs="Calibri"/>
          <w:b/>
          <w:bCs/>
          <w:color w:val="000000"/>
          <w:sz w:val="23"/>
          <w:szCs w:val="23"/>
        </w:rPr>
        <w:t>SECTION I: WHAT CAN BE SOLD:  </w:t>
      </w:r>
    </w:p>
    <w:p w14:paraId="6FD021C2" w14:textId="77777777" w:rsidR="00C03502" w:rsidRPr="00C03502" w:rsidRDefault="00C03502" w:rsidP="00C03502">
      <w:pPr>
        <w:spacing w:before="7" w:line="240" w:lineRule="auto"/>
        <w:ind w:left="9" w:right="224" w:hanging="8"/>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A.) </w:t>
      </w:r>
      <w:r w:rsidRPr="00C03502">
        <w:rPr>
          <w:rFonts w:ascii="Calibri" w:eastAsia="Times New Roman" w:hAnsi="Calibri" w:cs="Calibri"/>
          <w:b/>
          <w:bCs/>
          <w:color w:val="000000"/>
          <w:sz w:val="23"/>
          <w:szCs w:val="23"/>
        </w:rPr>
        <w:t xml:space="preserve">Raw Agricultural Products: </w:t>
      </w:r>
      <w:r w:rsidRPr="00C03502">
        <w:rPr>
          <w:rFonts w:ascii="Calibri" w:eastAsia="Times New Roman" w:hAnsi="Calibri" w:cs="Calibri"/>
          <w:color w:val="000000"/>
          <w:sz w:val="23"/>
          <w:szCs w:val="23"/>
        </w:rPr>
        <w:t xml:space="preserve">This category includes fruits, vegetables, grains, herbs, flowers, bedding  plants and potted plants. Bedding plants and potted plants must be grown from seed, cutting, bulbs or  bare root and be well established in its current container, by the seller. </w:t>
      </w:r>
      <w:r w:rsidRPr="00C03502">
        <w:rPr>
          <w:rFonts w:ascii="Calibri" w:eastAsia="Times New Roman" w:hAnsi="Calibri" w:cs="Calibri"/>
          <w:b/>
          <w:bCs/>
          <w:color w:val="000000"/>
          <w:sz w:val="23"/>
          <w:szCs w:val="23"/>
        </w:rPr>
        <w:t>No resale of pre-finished  plants, fruit or vegetables is allowed.  </w:t>
      </w:r>
    </w:p>
    <w:p w14:paraId="1EAC01E5" w14:textId="77777777" w:rsidR="00C03502" w:rsidRPr="00C03502" w:rsidRDefault="00C03502" w:rsidP="00C03502">
      <w:pPr>
        <w:spacing w:before="283" w:line="240" w:lineRule="auto"/>
        <w:ind w:left="3" w:right="158" w:firstLine="36"/>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B.) </w:t>
      </w:r>
      <w:r w:rsidRPr="00C03502">
        <w:rPr>
          <w:rFonts w:ascii="Calibri" w:eastAsia="Times New Roman" w:hAnsi="Calibri" w:cs="Calibri"/>
          <w:b/>
          <w:bCs/>
          <w:color w:val="000000"/>
          <w:sz w:val="23"/>
          <w:szCs w:val="23"/>
        </w:rPr>
        <w:t xml:space="preserve">Non-Agricultural Products: </w:t>
      </w:r>
      <w:r w:rsidRPr="00C03502">
        <w:rPr>
          <w:rFonts w:ascii="Calibri" w:eastAsia="Times New Roman" w:hAnsi="Calibri" w:cs="Calibri"/>
          <w:color w:val="000000"/>
          <w:sz w:val="23"/>
          <w:szCs w:val="23"/>
        </w:rPr>
        <w:t xml:space="preserve">This category includes artisans, crafters and value-added products made  with or without raw agricultural products grown by the vendor. Examples include: baked goods and  jams </w:t>
      </w:r>
      <w:r w:rsidRPr="00C03502">
        <w:rPr>
          <w:rFonts w:ascii="Calibri" w:eastAsia="Times New Roman" w:hAnsi="Calibri" w:cs="Calibri"/>
          <w:color w:val="000000"/>
          <w:sz w:val="23"/>
          <w:szCs w:val="23"/>
          <w:u w:val="single"/>
        </w:rPr>
        <w:t>(made in accordance to health department regulations)</w:t>
      </w:r>
      <w:r w:rsidRPr="00C03502">
        <w:rPr>
          <w:rFonts w:ascii="Calibri" w:eastAsia="Times New Roman" w:hAnsi="Calibri" w:cs="Calibri"/>
          <w:color w:val="000000"/>
          <w:sz w:val="23"/>
          <w:szCs w:val="23"/>
        </w:rPr>
        <w:t xml:space="preserve">, art, handmade pottery, handmade soap  and other related products. Baked goods (breads, cookies, cakes and fruit pies) baked in a domestic  kitchen must have a label stating </w:t>
      </w:r>
      <w:r w:rsidRPr="00C03502">
        <w:rPr>
          <w:rFonts w:ascii="Calibri" w:eastAsia="Times New Roman" w:hAnsi="Calibri" w:cs="Calibri"/>
          <w:color w:val="000000"/>
          <w:sz w:val="23"/>
          <w:szCs w:val="23"/>
          <w:u w:val="single"/>
        </w:rPr>
        <w:t xml:space="preserve">“Not prepared in a certified kitchen.” This will be enforced </w:t>
      </w:r>
      <w:r w:rsidRPr="00C03502">
        <w:rPr>
          <w:rFonts w:ascii="Calibri" w:eastAsia="Times New Roman" w:hAnsi="Calibri" w:cs="Calibri"/>
          <w:color w:val="000000"/>
          <w:sz w:val="23"/>
          <w:szCs w:val="23"/>
        </w:rPr>
        <w:t> </w:t>
      </w:r>
      <w:r w:rsidRPr="00C03502">
        <w:rPr>
          <w:rFonts w:ascii="Calibri" w:eastAsia="Times New Roman" w:hAnsi="Calibri" w:cs="Calibri"/>
          <w:color w:val="000000"/>
          <w:sz w:val="23"/>
          <w:szCs w:val="23"/>
          <w:u w:val="single"/>
        </w:rPr>
        <w:t>stringently.</w:t>
      </w:r>
      <w:r w:rsidRPr="00C03502">
        <w:rPr>
          <w:rFonts w:ascii="Calibri" w:eastAsia="Times New Roman" w:hAnsi="Calibri" w:cs="Calibri"/>
          <w:color w:val="000000"/>
          <w:sz w:val="23"/>
          <w:szCs w:val="23"/>
        </w:rPr>
        <w:t> </w:t>
      </w:r>
    </w:p>
    <w:p w14:paraId="47D16FC1" w14:textId="77777777" w:rsidR="00C03502" w:rsidRPr="00C03502" w:rsidRDefault="00C03502" w:rsidP="00C03502">
      <w:pPr>
        <w:spacing w:before="283" w:line="240" w:lineRule="auto"/>
        <w:ind w:left="9" w:firstLine="12"/>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C.) </w:t>
      </w:r>
      <w:r w:rsidRPr="00C03502">
        <w:rPr>
          <w:rFonts w:ascii="Calibri" w:eastAsia="Times New Roman" w:hAnsi="Calibri" w:cs="Calibri"/>
          <w:b/>
          <w:bCs/>
          <w:color w:val="000000"/>
          <w:sz w:val="23"/>
          <w:szCs w:val="23"/>
        </w:rPr>
        <w:t xml:space="preserve">Meat and animal products: </w:t>
      </w:r>
      <w:r w:rsidRPr="00C03502">
        <w:rPr>
          <w:rFonts w:ascii="Calibri" w:eastAsia="Times New Roman" w:hAnsi="Calibri" w:cs="Calibri"/>
          <w:color w:val="000000"/>
          <w:sz w:val="23"/>
          <w:szCs w:val="23"/>
        </w:rPr>
        <w:t xml:space="preserve">This category includes meats, poultry, milk, cheese, eggs, farm raised fish,  honey, wool, leather and other products derived from animals. </w:t>
      </w:r>
      <w:r w:rsidRPr="00C03502">
        <w:rPr>
          <w:rFonts w:ascii="Calibri" w:eastAsia="Times New Roman" w:hAnsi="Calibri" w:cs="Calibri"/>
          <w:b/>
          <w:bCs/>
          <w:color w:val="000000"/>
          <w:sz w:val="23"/>
          <w:szCs w:val="23"/>
        </w:rPr>
        <w:t>No raw milk will be sold at the market</w:t>
      </w:r>
      <w:r w:rsidRPr="00C03502">
        <w:rPr>
          <w:rFonts w:ascii="Calibri" w:eastAsia="Times New Roman" w:hAnsi="Calibri" w:cs="Calibri"/>
          <w:color w:val="000000"/>
          <w:sz w:val="23"/>
          <w:szCs w:val="23"/>
        </w:rPr>
        <w:t xml:space="preserve">.  All slaughter animals shall be in the vendor’s immediate custody, care and control for a </w:t>
      </w:r>
      <w:r w:rsidRPr="00C03502">
        <w:rPr>
          <w:rFonts w:ascii="Calibri" w:eastAsia="Times New Roman" w:hAnsi="Calibri" w:cs="Calibri"/>
          <w:b/>
          <w:bCs/>
          <w:color w:val="000000"/>
          <w:sz w:val="23"/>
          <w:szCs w:val="23"/>
        </w:rPr>
        <w:t xml:space="preserve">minimum </w:t>
      </w:r>
      <w:r w:rsidRPr="00C03502">
        <w:rPr>
          <w:rFonts w:ascii="Calibri" w:eastAsia="Times New Roman" w:hAnsi="Calibri" w:cs="Calibri"/>
          <w:color w:val="000000"/>
          <w:sz w:val="23"/>
          <w:szCs w:val="23"/>
        </w:rPr>
        <w:t xml:space="preserve">of 50%  of the animals’ life at the time of slaughter. </w:t>
      </w:r>
      <w:r w:rsidRPr="00C03502">
        <w:rPr>
          <w:rFonts w:ascii="Calibri" w:eastAsia="Times New Roman" w:hAnsi="Calibri" w:cs="Calibri"/>
          <w:color w:val="000000"/>
          <w:sz w:val="23"/>
          <w:szCs w:val="23"/>
          <w:u w:val="single"/>
        </w:rPr>
        <w:t xml:space="preserve">Vendors must abide by all applicable Federal, State and local </w:t>
      </w:r>
      <w:r w:rsidRPr="00C03502">
        <w:rPr>
          <w:rFonts w:ascii="Calibri" w:eastAsia="Times New Roman" w:hAnsi="Calibri" w:cs="Calibri"/>
          <w:color w:val="000000"/>
          <w:sz w:val="23"/>
          <w:szCs w:val="23"/>
        </w:rPr>
        <w:t> </w:t>
      </w:r>
      <w:r w:rsidRPr="00C03502">
        <w:rPr>
          <w:rFonts w:ascii="Calibri" w:eastAsia="Times New Roman" w:hAnsi="Calibri" w:cs="Calibri"/>
          <w:color w:val="000000"/>
          <w:sz w:val="23"/>
          <w:szCs w:val="23"/>
          <w:u w:val="single"/>
        </w:rPr>
        <w:t xml:space="preserve">regulations and inspection procedures. In addition, vendors must adhere to Federal and/or State </w:t>
      </w:r>
      <w:r w:rsidRPr="00C03502">
        <w:rPr>
          <w:rFonts w:ascii="Calibri" w:eastAsia="Times New Roman" w:hAnsi="Calibri" w:cs="Calibri"/>
          <w:color w:val="000000"/>
          <w:sz w:val="23"/>
          <w:szCs w:val="23"/>
        </w:rPr>
        <w:t> </w:t>
      </w:r>
      <w:r w:rsidRPr="00C03502">
        <w:rPr>
          <w:rFonts w:ascii="Calibri" w:eastAsia="Times New Roman" w:hAnsi="Calibri" w:cs="Calibri"/>
          <w:color w:val="000000"/>
          <w:sz w:val="23"/>
          <w:szCs w:val="23"/>
          <w:u w:val="single"/>
        </w:rPr>
        <w:t>guidelines on all labels</w:t>
      </w:r>
      <w:r w:rsidRPr="00C03502">
        <w:rPr>
          <w:rFonts w:ascii="Calibri" w:eastAsia="Times New Roman" w:hAnsi="Calibri" w:cs="Calibri"/>
          <w:color w:val="000000"/>
          <w:sz w:val="23"/>
          <w:szCs w:val="23"/>
        </w:rPr>
        <w:t xml:space="preserve">. No resale of trader or sale barn cattle and no livestock from any condemned or  for slaughter only source. </w:t>
      </w:r>
      <w:r w:rsidRPr="00C03502">
        <w:rPr>
          <w:rFonts w:ascii="Calibri" w:eastAsia="Times New Roman" w:hAnsi="Calibri" w:cs="Calibri"/>
          <w:b/>
          <w:bCs/>
          <w:color w:val="000000"/>
          <w:sz w:val="23"/>
          <w:szCs w:val="23"/>
        </w:rPr>
        <w:t>No live animals may be sold at the market</w:t>
      </w:r>
      <w:r w:rsidRPr="00C03502">
        <w:rPr>
          <w:rFonts w:ascii="Calibri" w:eastAsia="Times New Roman" w:hAnsi="Calibri" w:cs="Calibri"/>
          <w:color w:val="000000"/>
          <w:sz w:val="23"/>
          <w:szCs w:val="23"/>
        </w:rPr>
        <w:t>.  </w:t>
      </w:r>
    </w:p>
    <w:p w14:paraId="48B9167B" w14:textId="77777777" w:rsidR="00C03502" w:rsidRPr="00C03502" w:rsidRDefault="00C03502" w:rsidP="00C03502">
      <w:pPr>
        <w:spacing w:before="288" w:line="240" w:lineRule="auto"/>
        <w:ind w:left="15"/>
        <w:rPr>
          <w:rFonts w:ascii="Times New Roman" w:eastAsia="Times New Roman" w:hAnsi="Times New Roman" w:cs="Times New Roman"/>
          <w:sz w:val="24"/>
          <w:szCs w:val="24"/>
        </w:rPr>
      </w:pPr>
      <w:r w:rsidRPr="00C03502">
        <w:rPr>
          <w:rFonts w:ascii="Calibri" w:eastAsia="Times New Roman" w:hAnsi="Calibri" w:cs="Calibri"/>
          <w:b/>
          <w:bCs/>
          <w:color w:val="000000"/>
          <w:sz w:val="23"/>
          <w:szCs w:val="23"/>
        </w:rPr>
        <w:t>SECTION II: VENDOR GUIDELINES:  </w:t>
      </w:r>
    </w:p>
    <w:p w14:paraId="7FA03E94" w14:textId="77777777" w:rsidR="00C03502" w:rsidRPr="00C03502" w:rsidRDefault="00C03502" w:rsidP="00C03502">
      <w:pPr>
        <w:spacing w:before="7" w:line="240" w:lineRule="auto"/>
        <w:ind w:left="5" w:right="518" w:firstLine="1"/>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A.) </w:t>
      </w:r>
      <w:r w:rsidRPr="00C03502">
        <w:rPr>
          <w:rFonts w:ascii="Calibri" w:eastAsia="Times New Roman" w:hAnsi="Calibri" w:cs="Calibri"/>
          <w:b/>
          <w:bCs/>
          <w:color w:val="000000"/>
          <w:sz w:val="23"/>
          <w:szCs w:val="23"/>
        </w:rPr>
        <w:t xml:space="preserve">Vendor Application: </w:t>
      </w:r>
      <w:r w:rsidRPr="00C03502">
        <w:rPr>
          <w:rFonts w:ascii="Calibri" w:eastAsia="Times New Roman" w:hAnsi="Calibri" w:cs="Calibri"/>
          <w:color w:val="000000"/>
          <w:sz w:val="23"/>
          <w:szCs w:val="23"/>
        </w:rPr>
        <w:t xml:space="preserve">All vendors must complete and sign a Vendor Application Form from the  Boonville Farmers Market, Inc. and pay the appropriate fees no later than 10 A.M. on the day of the  market. </w:t>
      </w:r>
      <w:r w:rsidRPr="00C03502">
        <w:rPr>
          <w:rFonts w:ascii="Calibri" w:eastAsia="Times New Roman" w:hAnsi="Calibri" w:cs="Calibri"/>
          <w:b/>
          <w:bCs/>
          <w:color w:val="000000"/>
          <w:sz w:val="23"/>
          <w:szCs w:val="23"/>
        </w:rPr>
        <w:t>The Boonville Farmers Market, Inc. reserves the right to prohibit anyone from selling at  the Market and cancel the privileges of any member who, in the opinion of the governing body,  has violated the rules of the market. Fees will not be refunded.  </w:t>
      </w:r>
    </w:p>
    <w:p w14:paraId="418DA20F" w14:textId="77777777" w:rsidR="00C03502" w:rsidRPr="00C03502" w:rsidRDefault="00C03502" w:rsidP="00C03502">
      <w:pPr>
        <w:spacing w:before="311" w:line="240" w:lineRule="auto"/>
        <w:ind w:left="14" w:right="524" w:firstLine="23"/>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B.) </w:t>
      </w:r>
      <w:r w:rsidRPr="00C03502">
        <w:rPr>
          <w:rFonts w:ascii="Calibri" w:eastAsia="Times New Roman" w:hAnsi="Calibri" w:cs="Calibri"/>
          <w:b/>
          <w:bCs/>
          <w:color w:val="000000"/>
          <w:sz w:val="23"/>
          <w:szCs w:val="23"/>
        </w:rPr>
        <w:t>Self Produced Products: *</w:t>
      </w:r>
      <w:r w:rsidRPr="00C03502">
        <w:rPr>
          <w:rFonts w:ascii="Calibri" w:eastAsia="Times New Roman" w:hAnsi="Calibri" w:cs="Calibri"/>
          <w:color w:val="000000"/>
          <w:sz w:val="23"/>
          <w:szCs w:val="23"/>
        </w:rPr>
        <w:t xml:space="preserve">Vendors may only sell their own products. The resale of any products  that are not grown or produced by the vendor is </w:t>
      </w:r>
      <w:r w:rsidRPr="00C03502">
        <w:rPr>
          <w:rFonts w:ascii="Calibri" w:eastAsia="Times New Roman" w:hAnsi="Calibri" w:cs="Calibri"/>
          <w:b/>
          <w:bCs/>
          <w:color w:val="000000"/>
          <w:sz w:val="23"/>
          <w:szCs w:val="23"/>
        </w:rPr>
        <w:t>STRICTLY FORBIDDEN</w:t>
      </w:r>
      <w:r w:rsidRPr="00C03502">
        <w:rPr>
          <w:rFonts w:ascii="Calibri" w:eastAsia="Times New Roman" w:hAnsi="Calibri" w:cs="Calibri"/>
          <w:color w:val="000000"/>
          <w:sz w:val="23"/>
          <w:szCs w:val="23"/>
        </w:rPr>
        <w:t>. Violators of this rule will be  immediately expelled from the market without refund of any fees. Vendors wishing to return to the  market following expulsion must reapply for admittance.  </w:t>
      </w:r>
    </w:p>
    <w:p w14:paraId="718F01AC" w14:textId="77777777" w:rsidR="00C03502" w:rsidRPr="00C03502" w:rsidRDefault="00C03502" w:rsidP="00C03502">
      <w:pPr>
        <w:spacing w:before="283" w:line="240" w:lineRule="auto"/>
        <w:ind w:left="9" w:right="325" w:firstLine="11"/>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C.) </w:t>
      </w:r>
      <w:r w:rsidRPr="00C03502">
        <w:rPr>
          <w:rFonts w:ascii="Calibri" w:eastAsia="Times New Roman" w:hAnsi="Calibri" w:cs="Calibri"/>
          <w:b/>
          <w:bCs/>
          <w:color w:val="000000"/>
          <w:sz w:val="23"/>
          <w:szCs w:val="23"/>
        </w:rPr>
        <w:t>Product Labeling:</w:t>
      </w:r>
      <w:r w:rsidRPr="00C03502">
        <w:rPr>
          <w:rFonts w:ascii="Calibri" w:eastAsia="Times New Roman" w:hAnsi="Calibri" w:cs="Calibri"/>
          <w:color w:val="000000"/>
          <w:sz w:val="23"/>
          <w:szCs w:val="23"/>
        </w:rPr>
        <w:t xml:space="preserve"> Labeling is required on all food products as set forth by MO AG Department, to include ingredients, and Not Prepared in a Certified Kitchen along with preparers Name and Address.</w:t>
      </w:r>
    </w:p>
    <w:p w14:paraId="164016BA" w14:textId="77777777" w:rsidR="00C03502" w:rsidRPr="00C03502" w:rsidRDefault="00C03502" w:rsidP="00C03502">
      <w:pPr>
        <w:spacing w:before="283" w:line="240" w:lineRule="auto"/>
        <w:ind w:left="9" w:right="325" w:firstLine="11"/>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D.) </w:t>
      </w:r>
      <w:r w:rsidRPr="00C03502">
        <w:rPr>
          <w:rFonts w:ascii="Calibri" w:eastAsia="Times New Roman" w:hAnsi="Calibri" w:cs="Calibri"/>
          <w:b/>
          <w:bCs/>
          <w:color w:val="000000"/>
          <w:sz w:val="23"/>
          <w:szCs w:val="23"/>
        </w:rPr>
        <w:t xml:space="preserve">On-Site Visits: </w:t>
      </w:r>
      <w:r w:rsidRPr="00C03502">
        <w:rPr>
          <w:rFonts w:ascii="Calibri" w:eastAsia="Times New Roman" w:hAnsi="Calibri" w:cs="Calibri"/>
          <w:color w:val="000000"/>
          <w:sz w:val="23"/>
          <w:szCs w:val="23"/>
        </w:rPr>
        <w:t>The Boonville Farmers Market, Inc. reserves the right to visit any vendors’  farm/production site by appointment. The primary purpose of the visit is to verify that the vendor is  producing all they are selling at the Boonville Farmers Market, Inc. Upon notification, the participant  or vendor must make all production areas available within three days. Refusal to allow visit is grounds  for indefinite suspension, whereas vendor fees will not be refunded. Verified vendors will receive a  Market Local Verification Certificate that can be displayed at their booth upon visit completion.</w:t>
      </w:r>
    </w:p>
    <w:p w14:paraId="33B49F22" w14:textId="77777777" w:rsidR="00C03502" w:rsidRPr="00C03502" w:rsidRDefault="00C03502" w:rsidP="00C03502">
      <w:pPr>
        <w:spacing w:line="240" w:lineRule="auto"/>
        <w:rPr>
          <w:rFonts w:ascii="Times New Roman" w:eastAsia="Times New Roman" w:hAnsi="Times New Roman" w:cs="Times New Roman"/>
          <w:sz w:val="24"/>
          <w:szCs w:val="24"/>
        </w:rPr>
      </w:pPr>
    </w:p>
    <w:p w14:paraId="3349B2B8" w14:textId="77777777" w:rsidR="00C03502" w:rsidRPr="00C03502" w:rsidRDefault="00C03502" w:rsidP="00C03502">
      <w:pPr>
        <w:spacing w:line="240" w:lineRule="auto"/>
        <w:ind w:left="20" w:right="63" w:firstLine="16"/>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E.) </w:t>
      </w:r>
      <w:r w:rsidRPr="00C03502">
        <w:rPr>
          <w:rFonts w:ascii="Calibri" w:eastAsia="Times New Roman" w:hAnsi="Calibri" w:cs="Calibri"/>
          <w:b/>
          <w:bCs/>
          <w:color w:val="000000"/>
          <w:sz w:val="23"/>
          <w:szCs w:val="23"/>
        </w:rPr>
        <w:t xml:space="preserve">Vendor Pricing: </w:t>
      </w:r>
      <w:r w:rsidRPr="00C03502">
        <w:rPr>
          <w:rFonts w:ascii="Calibri" w:eastAsia="Times New Roman" w:hAnsi="Calibri" w:cs="Calibri"/>
          <w:color w:val="000000"/>
          <w:sz w:val="23"/>
          <w:szCs w:val="23"/>
        </w:rPr>
        <w:t>Each vendor should set his/her own prices. All prices shall be clearly posted. Scales  are only allowed if they meet State regulations.  </w:t>
      </w:r>
    </w:p>
    <w:p w14:paraId="2D5A0EBE" w14:textId="77777777" w:rsidR="00C03502" w:rsidRPr="00C03502" w:rsidRDefault="00C03502" w:rsidP="00C03502">
      <w:pPr>
        <w:spacing w:before="343" w:line="240" w:lineRule="auto"/>
        <w:ind w:left="20" w:right="2" w:firstLine="16"/>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lastRenderedPageBreak/>
        <w:t xml:space="preserve">F.) </w:t>
      </w:r>
      <w:r w:rsidRPr="00C03502">
        <w:rPr>
          <w:rFonts w:ascii="Calibri" w:eastAsia="Times New Roman" w:hAnsi="Calibri" w:cs="Calibri"/>
          <w:b/>
          <w:bCs/>
          <w:color w:val="000000"/>
          <w:sz w:val="23"/>
          <w:szCs w:val="23"/>
        </w:rPr>
        <w:t xml:space="preserve">All products must be locally grown/produced: </w:t>
      </w:r>
      <w:r w:rsidRPr="00C03502">
        <w:rPr>
          <w:rFonts w:ascii="Calibri" w:eastAsia="Times New Roman" w:hAnsi="Calibri" w:cs="Calibri"/>
          <w:color w:val="000000"/>
          <w:sz w:val="23"/>
          <w:szCs w:val="23"/>
        </w:rPr>
        <w:t>All raw agricultural products, non-agricultural products,  meat and other products (as defined in section I) must be grown/made within Cooper County, or any  adjacent county.  </w:t>
      </w:r>
    </w:p>
    <w:p w14:paraId="72F456F4" w14:textId="77777777" w:rsidR="00C03502" w:rsidRPr="00C03502" w:rsidRDefault="00C03502" w:rsidP="00C03502">
      <w:pPr>
        <w:spacing w:before="343" w:line="240" w:lineRule="auto"/>
        <w:ind w:left="16" w:right="29" w:firstLine="23"/>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G.) </w:t>
      </w:r>
      <w:r w:rsidRPr="00C03502">
        <w:rPr>
          <w:rFonts w:ascii="Calibri" w:eastAsia="Times New Roman" w:hAnsi="Calibri" w:cs="Calibri"/>
          <w:b/>
          <w:bCs/>
          <w:color w:val="000000"/>
          <w:sz w:val="23"/>
          <w:szCs w:val="23"/>
        </w:rPr>
        <w:t xml:space="preserve">Booth Requirements: </w:t>
      </w:r>
      <w:r w:rsidRPr="00C03502">
        <w:rPr>
          <w:rFonts w:ascii="Calibri" w:eastAsia="Times New Roman" w:hAnsi="Calibri" w:cs="Calibri"/>
          <w:color w:val="000000"/>
          <w:sz w:val="23"/>
          <w:szCs w:val="23"/>
        </w:rPr>
        <w:t>It is the responsibility of all individual vendors to maintain a clean and healthful  condition within their assigned area and to leave that area free of any debris at the conclusion of the  market. Covered trash receptacles should be at each booth. Products should be displayed in an  attractive manner. Canopies, tents and umbrellas must be safely weighted and secured from unexpected  weather events.  </w:t>
      </w:r>
    </w:p>
    <w:p w14:paraId="22B8B6DE" w14:textId="77777777" w:rsidR="00C03502" w:rsidRPr="00C03502" w:rsidRDefault="00C03502" w:rsidP="00C03502">
      <w:pPr>
        <w:spacing w:before="343" w:line="240" w:lineRule="auto"/>
        <w:ind w:left="19" w:right="46" w:firstLine="1"/>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H.) </w:t>
      </w:r>
      <w:r w:rsidRPr="00C03502">
        <w:rPr>
          <w:rFonts w:ascii="Calibri" w:eastAsia="Times New Roman" w:hAnsi="Calibri" w:cs="Calibri"/>
          <w:b/>
          <w:bCs/>
          <w:color w:val="000000"/>
          <w:sz w:val="23"/>
          <w:szCs w:val="23"/>
        </w:rPr>
        <w:t xml:space="preserve">Grievances: </w:t>
      </w:r>
      <w:r w:rsidRPr="00C03502">
        <w:rPr>
          <w:rFonts w:ascii="Calibri" w:eastAsia="Times New Roman" w:hAnsi="Calibri" w:cs="Calibri"/>
          <w:color w:val="000000"/>
          <w:sz w:val="23"/>
          <w:szCs w:val="23"/>
        </w:rPr>
        <w:t>The Market Manager will consult a board representative for a final decision made on  market day. All decisions may be appealed to the governing body for later consideration. Any complaints  by a vendor alleging reselling by another vendor shall be submitted to the board president in writing and  signed by the complainant. The name of the complainant shall be kept confidential.  </w:t>
      </w:r>
    </w:p>
    <w:p w14:paraId="234C2F9A" w14:textId="77777777" w:rsidR="00C03502" w:rsidRPr="00C03502" w:rsidRDefault="00C03502" w:rsidP="00C03502">
      <w:pPr>
        <w:spacing w:before="344" w:line="240" w:lineRule="auto"/>
        <w:ind w:left="21" w:right="707" w:firstLine="18"/>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I.) </w:t>
      </w:r>
      <w:r w:rsidRPr="00C03502">
        <w:rPr>
          <w:rFonts w:ascii="Calibri" w:eastAsia="Times New Roman" w:hAnsi="Calibri" w:cs="Calibri"/>
          <w:b/>
          <w:bCs/>
          <w:color w:val="000000"/>
          <w:sz w:val="23"/>
          <w:szCs w:val="23"/>
        </w:rPr>
        <w:t xml:space="preserve">Vendors: </w:t>
      </w:r>
      <w:r w:rsidRPr="00C03502">
        <w:rPr>
          <w:rFonts w:ascii="Calibri" w:eastAsia="Times New Roman" w:hAnsi="Calibri" w:cs="Calibri"/>
          <w:color w:val="000000"/>
          <w:sz w:val="23"/>
          <w:szCs w:val="23"/>
        </w:rPr>
        <w:t>Must at all times conduct themselves in a pleasant and courteous manner. Violence,  foul language and aggressive behavior will NOT be tolerated.  </w:t>
      </w:r>
    </w:p>
    <w:p w14:paraId="3CCAEF54" w14:textId="77777777" w:rsidR="00C03502" w:rsidRPr="00C03502" w:rsidRDefault="00C03502" w:rsidP="00C03502">
      <w:pPr>
        <w:spacing w:before="348" w:line="240" w:lineRule="auto"/>
        <w:ind w:left="39"/>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J.) </w:t>
      </w:r>
      <w:r w:rsidRPr="00C03502">
        <w:rPr>
          <w:rFonts w:ascii="Calibri" w:eastAsia="Times New Roman" w:hAnsi="Calibri" w:cs="Calibri"/>
          <w:b/>
          <w:bCs/>
          <w:color w:val="000000"/>
          <w:sz w:val="23"/>
          <w:szCs w:val="23"/>
        </w:rPr>
        <w:t xml:space="preserve">Electricity: </w:t>
      </w:r>
      <w:r w:rsidRPr="00C03502">
        <w:rPr>
          <w:rFonts w:ascii="Calibri" w:eastAsia="Times New Roman" w:hAnsi="Calibri" w:cs="Calibri"/>
          <w:color w:val="000000"/>
          <w:sz w:val="23"/>
          <w:szCs w:val="23"/>
        </w:rPr>
        <w:t>Not available at this time.  </w:t>
      </w:r>
    </w:p>
    <w:p w14:paraId="504C2ED3" w14:textId="77777777" w:rsidR="00C03502" w:rsidRPr="00C03502" w:rsidRDefault="00C03502" w:rsidP="00C03502">
      <w:pPr>
        <w:spacing w:before="338" w:line="240" w:lineRule="auto"/>
        <w:ind w:left="1" w:right="1079" w:hanging="13"/>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K.) </w:t>
      </w:r>
      <w:r w:rsidRPr="00C03502">
        <w:rPr>
          <w:rFonts w:ascii="Calibri" w:eastAsia="Times New Roman" w:hAnsi="Calibri" w:cs="Calibri"/>
          <w:b/>
          <w:bCs/>
          <w:color w:val="000000"/>
          <w:sz w:val="23"/>
          <w:szCs w:val="23"/>
        </w:rPr>
        <w:t xml:space="preserve">Vendor Market Approval: </w:t>
      </w:r>
      <w:r w:rsidRPr="00C03502">
        <w:rPr>
          <w:rFonts w:ascii="Calibri" w:eastAsia="Times New Roman" w:hAnsi="Calibri" w:cs="Calibri"/>
          <w:color w:val="000000"/>
          <w:sz w:val="23"/>
          <w:szCs w:val="23"/>
        </w:rPr>
        <w:t>Vendors may participate in the Market once they have turned in  their application and stall fee to the Market Manager.  </w:t>
      </w:r>
    </w:p>
    <w:p w14:paraId="15AD2F2B" w14:textId="77777777" w:rsidR="00C03502" w:rsidRPr="00C03502" w:rsidRDefault="00C03502" w:rsidP="00C03502">
      <w:pPr>
        <w:spacing w:before="343" w:line="240" w:lineRule="auto"/>
        <w:ind w:left="21" w:right="974" w:firstLine="18"/>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L.) </w:t>
      </w:r>
      <w:r w:rsidRPr="00C03502">
        <w:rPr>
          <w:rFonts w:ascii="Calibri" w:eastAsia="Times New Roman" w:hAnsi="Calibri" w:cs="Calibri"/>
          <w:b/>
          <w:bCs/>
          <w:color w:val="000000"/>
          <w:sz w:val="23"/>
          <w:szCs w:val="23"/>
        </w:rPr>
        <w:t xml:space="preserve">Sales Tax: </w:t>
      </w:r>
      <w:r w:rsidRPr="00C03502">
        <w:rPr>
          <w:rFonts w:ascii="Calibri" w:eastAsia="Times New Roman" w:hAnsi="Calibri" w:cs="Calibri"/>
          <w:color w:val="000000"/>
          <w:sz w:val="23"/>
          <w:szCs w:val="23"/>
        </w:rPr>
        <w:t>The Boonville Farmers Market, Inc. and its Board of Directors are not responsible  for product liability or paying the sales taxes for individual vendors.  </w:t>
      </w:r>
    </w:p>
    <w:p w14:paraId="2FF74848" w14:textId="77777777" w:rsidR="00C03502" w:rsidRPr="00C03502" w:rsidRDefault="00C03502" w:rsidP="00C03502">
      <w:pPr>
        <w:spacing w:before="344" w:line="240" w:lineRule="auto"/>
        <w:ind w:left="27" w:right="1147" w:firstLine="12"/>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M.) The Boonville Farmers Market will not discriminate against anyone because of race, color,  creed, national origin, sex, age, disability, or sexual orientation.  </w:t>
      </w:r>
    </w:p>
    <w:p w14:paraId="3C9CCCD2" w14:textId="77777777" w:rsidR="00C03502" w:rsidRPr="00C03502" w:rsidRDefault="00C03502" w:rsidP="00C03502">
      <w:pPr>
        <w:spacing w:before="343" w:line="240" w:lineRule="auto"/>
        <w:ind w:left="9" w:right="428" w:firstLine="30"/>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 xml:space="preserve">N.) The market will observe a no pet policy for vendors and customers. On advice of the Cooper County Public Health Department they provided this statement: “When it comes to </w:t>
      </w:r>
      <w:r w:rsidRPr="00C03502">
        <w:rPr>
          <w:rFonts w:ascii="Calibri" w:eastAsia="Times New Roman" w:hAnsi="Calibri" w:cs="Calibri"/>
          <w:b/>
          <w:bCs/>
          <w:color w:val="000000"/>
          <w:sz w:val="23"/>
          <w:szCs w:val="23"/>
        </w:rPr>
        <w:t>non-service</w:t>
      </w:r>
      <w:r w:rsidRPr="00C03502">
        <w:rPr>
          <w:rFonts w:ascii="Calibri" w:eastAsia="Times New Roman" w:hAnsi="Calibri" w:cs="Calibri"/>
          <w:color w:val="000000"/>
          <w:sz w:val="23"/>
          <w:szCs w:val="23"/>
        </w:rPr>
        <w:t xml:space="preserve"> pets, we support farmers markets that establish a no-pet policy to customers and vendors. This also helps avoid the possibility of cross contamination and supports food safety.” This policy will also assure safety of our young children at the market.</w:t>
      </w:r>
      <w:r w:rsidRPr="00C03502">
        <w:rPr>
          <w:rFonts w:ascii="Calibri" w:eastAsia="Times New Roman" w:hAnsi="Calibri" w:cs="Calibri"/>
          <w:b/>
          <w:bCs/>
          <w:color w:val="000000"/>
          <w:sz w:val="23"/>
          <w:szCs w:val="23"/>
        </w:rPr>
        <w:t xml:space="preserve"> Service pets</w:t>
      </w:r>
      <w:r w:rsidRPr="00C03502">
        <w:rPr>
          <w:rFonts w:ascii="Calibri" w:eastAsia="Times New Roman" w:hAnsi="Calibri" w:cs="Calibri"/>
          <w:color w:val="000000"/>
          <w:sz w:val="23"/>
          <w:szCs w:val="23"/>
        </w:rPr>
        <w:t xml:space="preserve"> continue to be welcome at the market.</w:t>
      </w:r>
    </w:p>
    <w:p w14:paraId="666A65E2" w14:textId="77777777" w:rsidR="00C03502" w:rsidRPr="00C03502" w:rsidRDefault="00C03502" w:rsidP="00C03502">
      <w:pPr>
        <w:spacing w:before="343" w:line="240" w:lineRule="auto"/>
        <w:ind w:left="9" w:right="428" w:firstLine="30"/>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O.) All children in the care of Vendors during Market times need to be supervised by an adult at  the vendor’s stall. </w:t>
      </w:r>
    </w:p>
    <w:p w14:paraId="1AD387E3" w14:textId="77777777" w:rsidR="00C03502" w:rsidRPr="00C03502" w:rsidRDefault="00C03502" w:rsidP="00C03502">
      <w:pPr>
        <w:spacing w:before="342" w:line="240" w:lineRule="auto"/>
        <w:ind w:left="4399"/>
        <w:rPr>
          <w:rFonts w:ascii="Times New Roman" w:eastAsia="Times New Roman" w:hAnsi="Times New Roman" w:cs="Times New Roman"/>
          <w:sz w:val="24"/>
          <w:szCs w:val="24"/>
        </w:rPr>
      </w:pPr>
      <w:r w:rsidRPr="00C03502">
        <w:rPr>
          <w:rFonts w:ascii="Calibri" w:eastAsia="Times New Roman" w:hAnsi="Calibri" w:cs="Calibri"/>
          <w:color w:val="000000"/>
          <w:sz w:val="23"/>
          <w:szCs w:val="23"/>
        </w:rPr>
        <w:t>(END)</w:t>
      </w:r>
    </w:p>
    <w:p w14:paraId="4010E1D0" w14:textId="77777777" w:rsidR="00C03502" w:rsidRPr="00C03502" w:rsidRDefault="00C03502" w:rsidP="00C03502">
      <w:pPr>
        <w:spacing w:line="240" w:lineRule="auto"/>
        <w:rPr>
          <w:rFonts w:ascii="Times New Roman" w:eastAsia="Times New Roman" w:hAnsi="Times New Roman" w:cs="Times New Roman"/>
          <w:sz w:val="24"/>
          <w:szCs w:val="24"/>
        </w:rPr>
      </w:pPr>
    </w:p>
    <w:p w14:paraId="76437910" w14:textId="77777777" w:rsidR="00C03502" w:rsidRDefault="00C03502"/>
    <w:sectPr w:rsidR="00C03502" w:rsidSect="002C6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70F"/>
    <w:multiLevelType w:val="multilevel"/>
    <w:tmpl w:val="DA5A2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8F"/>
    <w:rsid w:val="00034F8A"/>
    <w:rsid w:val="000814FE"/>
    <w:rsid w:val="000C46CD"/>
    <w:rsid w:val="000D512B"/>
    <w:rsid w:val="00126705"/>
    <w:rsid w:val="001A0DAE"/>
    <w:rsid w:val="001F0736"/>
    <w:rsid w:val="002C648F"/>
    <w:rsid w:val="003736A0"/>
    <w:rsid w:val="004114CE"/>
    <w:rsid w:val="00470650"/>
    <w:rsid w:val="0048505C"/>
    <w:rsid w:val="004C3486"/>
    <w:rsid w:val="00502558"/>
    <w:rsid w:val="00511379"/>
    <w:rsid w:val="005F42E7"/>
    <w:rsid w:val="00832CB8"/>
    <w:rsid w:val="009E0401"/>
    <w:rsid w:val="00B82D78"/>
    <w:rsid w:val="00C03502"/>
    <w:rsid w:val="00C872F5"/>
    <w:rsid w:val="00CB4758"/>
    <w:rsid w:val="00D707B6"/>
    <w:rsid w:val="00E52DB7"/>
    <w:rsid w:val="00E75ADC"/>
    <w:rsid w:val="00F4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6B1E6"/>
  <w15:chartTrackingRefBased/>
  <w15:docId w15:val="{1CF87074-2E8A-8D45-9019-AADAFC6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8F"/>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3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227">
      <w:bodyDiv w:val="1"/>
      <w:marLeft w:val="0"/>
      <w:marRight w:val="0"/>
      <w:marTop w:val="0"/>
      <w:marBottom w:val="0"/>
      <w:divBdr>
        <w:top w:val="none" w:sz="0" w:space="0" w:color="auto"/>
        <w:left w:val="none" w:sz="0" w:space="0" w:color="auto"/>
        <w:bottom w:val="none" w:sz="0" w:space="0" w:color="auto"/>
        <w:right w:val="none" w:sz="0" w:space="0" w:color="auto"/>
      </w:divBdr>
    </w:div>
    <w:div w:id="102500267">
      <w:bodyDiv w:val="1"/>
      <w:marLeft w:val="0"/>
      <w:marRight w:val="0"/>
      <w:marTop w:val="0"/>
      <w:marBottom w:val="0"/>
      <w:divBdr>
        <w:top w:val="none" w:sz="0" w:space="0" w:color="auto"/>
        <w:left w:val="none" w:sz="0" w:space="0" w:color="auto"/>
        <w:bottom w:val="none" w:sz="0" w:space="0" w:color="auto"/>
        <w:right w:val="none" w:sz="0" w:space="0" w:color="auto"/>
      </w:divBdr>
    </w:div>
    <w:div w:id="1366297040">
      <w:bodyDiv w:val="1"/>
      <w:marLeft w:val="0"/>
      <w:marRight w:val="0"/>
      <w:marTop w:val="0"/>
      <w:marBottom w:val="0"/>
      <w:divBdr>
        <w:top w:val="none" w:sz="0" w:space="0" w:color="auto"/>
        <w:left w:val="none" w:sz="0" w:space="0" w:color="auto"/>
        <w:bottom w:val="none" w:sz="0" w:space="0" w:color="auto"/>
        <w:right w:val="none" w:sz="0" w:space="0" w:color="auto"/>
      </w:divBdr>
    </w:div>
    <w:div w:id="15692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Hunter</dc:creator>
  <cp:keywords/>
  <dc:description/>
  <cp:lastModifiedBy>Charles Hunter</cp:lastModifiedBy>
  <cp:revision>13</cp:revision>
  <cp:lastPrinted>2024-03-12T00:47:00Z</cp:lastPrinted>
  <dcterms:created xsi:type="dcterms:W3CDTF">2024-03-11T21:44:00Z</dcterms:created>
  <dcterms:modified xsi:type="dcterms:W3CDTF">2024-03-23T00:55:00Z</dcterms:modified>
</cp:coreProperties>
</file>